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ГАОУСПО «Новозыбковский медицинский колледж»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Показатели трудоустройства и работы выпускников очной формы обучения 2012-2013 учебного года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tbl>
      <w:tblPr>
        <w:jc w:val="left"/>
        <w:tblInd w:type="dxa" w:w="-108"/>
        <w:tblBorders/>
      </w:tblPr>
      <w:tblGrid>
        <w:gridCol w:w="2197"/>
        <w:gridCol w:w="2087"/>
        <w:gridCol w:w="2181"/>
        <w:gridCol w:w="2181"/>
        <w:gridCol w:w="2028"/>
        <w:gridCol w:w="2074"/>
        <w:gridCol w:w="2037"/>
      </w:tblGrid>
      <w:tr>
        <w:trPr>
          <w:cantSplit w:val="false"/>
        </w:trPr>
        <w:tc>
          <w:tcPr>
            <w:tcW w:type="dxa" w:w="219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Специальности</w:t>
            </w:r>
          </w:p>
        </w:tc>
        <w:tc>
          <w:tcPr>
            <w:tcW w:type="dxa" w:w="208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Численность выпускников</w:t>
            </w:r>
          </w:p>
        </w:tc>
        <w:tc>
          <w:tcPr>
            <w:tcW w:type="dxa" w:w="21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Трудоустроены</w:t>
            </w:r>
          </w:p>
        </w:tc>
        <w:tc>
          <w:tcPr>
            <w:tcW w:type="dxa" w:w="21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Трудоустроены по специальности</w:t>
            </w:r>
          </w:p>
        </w:tc>
        <w:tc>
          <w:tcPr>
            <w:tcW w:type="dxa" w:w="202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Призваны в ряды ВС РФ</w:t>
            </w:r>
          </w:p>
        </w:tc>
        <w:tc>
          <w:tcPr>
            <w:tcW w:type="dxa" w:w="207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Продолжили обучение</w:t>
            </w:r>
          </w:p>
        </w:tc>
        <w:tc>
          <w:tcPr>
            <w:tcW w:type="dxa" w:w="203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Находятся в отпуске по уходу за ребенком</w:t>
            </w:r>
          </w:p>
        </w:tc>
      </w:tr>
      <w:tr>
        <w:trPr>
          <w:cantSplit w:val="false"/>
        </w:trPr>
        <w:tc>
          <w:tcPr>
            <w:tcW w:type="dxa" w:w="219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Лечебное дело</w:t>
            </w:r>
          </w:p>
        </w:tc>
        <w:tc>
          <w:tcPr>
            <w:tcW w:type="dxa" w:w="208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type="dxa" w:w="21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type="dxa" w:w="21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type="dxa" w:w="202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type="dxa" w:w="207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type="dxa" w:w="203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4</w:t>
            </w:r>
          </w:p>
        </w:tc>
      </w:tr>
      <w:tr>
        <w:trPr>
          <w:cantSplit w:val="false"/>
        </w:trPr>
        <w:tc>
          <w:tcPr>
            <w:tcW w:type="dxa" w:w="219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type="dxa" w:w="208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type="dxa" w:w="21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type="dxa" w:w="21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type="dxa" w:w="202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type="dxa" w:w="207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type="dxa" w:w="203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2</w:t>
            </w:r>
          </w:p>
        </w:tc>
      </w:tr>
      <w:tr>
        <w:trPr>
          <w:cantSplit w:val="false"/>
        </w:trPr>
        <w:tc>
          <w:tcPr>
            <w:tcW w:type="dxa" w:w="219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Стоматология ортопедическая</w:t>
            </w:r>
          </w:p>
        </w:tc>
        <w:tc>
          <w:tcPr>
            <w:tcW w:type="dxa" w:w="208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type="dxa" w:w="21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type="dxa" w:w="21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type="dxa" w:w="202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type="dxa" w:w="207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type="dxa" w:w="203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0</w:t>
            </w:r>
          </w:p>
        </w:tc>
      </w:tr>
      <w:tr>
        <w:trPr>
          <w:cantSplit w:val="false"/>
        </w:trPr>
        <w:tc>
          <w:tcPr>
            <w:tcW w:type="dxa" w:w="219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type="dxa" w:w="208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type="dxa" w:w="21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type="dxa" w:w="21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type="dxa" w:w="202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type="dxa" w:w="207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type="dxa" w:w="203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6</w:t>
            </w:r>
          </w:p>
        </w:tc>
      </w:tr>
    </w:tbl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jc w:val="center"/>
      </w:pPr>
      <w:r>
        <w:rPr/>
      </w:r>
    </w:p>
    <w:sectPr>
      <w:type w:val="nextPage"/>
      <w:pgSz w:h="11906" w:orient="landscape" w:w="16838"/>
      <w:pgMar w:bottom="850" w:footer="0" w:gutter="0" w:header="0" w:left="1134" w:right="1134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 Fallback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2013-12-03T06:25:00.00Z</dcterms:created>
  <dc:creator>Admin</dc:creator>
  <cp:lastModifiedBy>My_Comp</cp:lastModifiedBy>
  <cp:lastPrinted>2013-11-29T08:03:00.00Z</cp:lastPrinted>
  <dcterms:modified xsi:type="dcterms:W3CDTF">2013-12-03T06:25:00.00Z</dcterms:modified>
  <cp:revision>2</cp:revision>
</cp:coreProperties>
</file>