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84" w:rsidRPr="00846384" w:rsidRDefault="00846384" w:rsidP="003834A9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eastAsia="ru-RU"/>
        </w:rPr>
      </w:pPr>
      <w:bookmarkStart w:id="0" w:name="_Toc312670702"/>
      <w:r w:rsidRPr="00846384"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eastAsia="ru-RU"/>
        </w:rPr>
        <w:t xml:space="preserve">Аннотации рабочих программ учебных дисциплин и ПМ  ППССЗ специальности </w:t>
      </w:r>
      <w:r w:rsidR="003834A9"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eastAsia="ru-RU"/>
        </w:rPr>
        <w:t xml:space="preserve">34.02.01  </w:t>
      </w:r>
      <w:r w:rsidRPr="00846384"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eastAsia="ru-RU"/>
        </w:rPr>
        <w:t>Сестринское дело</w:t>
      </w:r>
      <w:bookmarkEnd w:id="0"/>
    </w:p>
    <w:p w:rsidR="00846384" w:rsidRPr="00846384" w:rsidRDefault="00846384" w:rsidP="00846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001"/>
        <w:gridCol w:w="4500"/>
        <w:gridCol w:w="744"/>
        <w:gridCol w:w="1275"/>
      </w:tblGrid>
      <w:tr w:rsidR="00846384" w:rsidRPr="00846384" w:rsidTr="0026211A">
        <w:tc>
          <w:tcPr>
            <w:tcW w:w="1368" w:type="dxa"/>
            <w:vAlign w:val="center"/>
          </w:tcPr>
          <w:p w:rsidR="00846384" w:rsidRPr="00846384" w:rsidRDefault="00846384" w:rsidP="00846384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001" w:type="dxa"/>
            <w:vAlign w:val="center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Наимено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дисципл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</w:t>
            </w:r>
          </w:p>
        </w:tc>
        <w:tc>
          <w:tcPr>
            <w:tcW w:w="4500" w:type="dxa"/>
            <w:vAlign w:val="center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знаниям,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умениям, практическому опыту</w:t>
            </w:r>
          </w:p>
        </w:tc>
        <w:tc>
          <w:tcPr>
            <w:tcW w:w="744" w:type="dxa"/>
            <w:vAlign w:val="center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Труд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ёмко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сть,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vAlign w:val="center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Компет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енции обучаю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щегося,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формир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уемые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результ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ате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освоени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дисциплины</w:t>
            </w:r>
            <w:proofErr w:type="gramEnd"/>
          </w:p>
        </w:tc>
      </w:tr>
      <w:tr w:rsidR="00846384" w:rsidRPr="00846384" w:rsidTr="0026211A">
        <w:tc>
          <w:tcPr>
            <w:tcW w:w="7869" w:type="dxa"/>
            <w:gridSpan w:val="3"/>
          </w:tcPr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ОГСЭ.00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философи</w:t>
            </w: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В результате изучения обязательной части цикла 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должен: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ориентироваться в общих философских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проблемах бытия, познания, ценностей, свободы и смысла жизни как основе формирования культуры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гражданина и будущего специалиста;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основные категории и понятия философии;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роль философии в жизни человека и общества;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основы философского учения о бытие;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процесса познания;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основы научной, философской и религиозной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 мира;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об условиях формирования личности, о свободе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ответственности за сохранение жизни, культуры,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окружающей среды;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 социальных и этических проблемах, связанных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с развитием и использованием достижений науки,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 и технологий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1-13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before="38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ориентироваться в современной экономической,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политической и культурной ситуации в России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мире;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выявлять взаимосвязь отечественных,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региональных, мировых социально-экономических,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политических и культурных проблем в их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историческом аспекте; </w:t>
            </w:r>
            <w:r w:rsidRPr="00846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основные направления развития ключевых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регионов мира на рубеже веков (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en-US" w:eastAsia="ru-RU"/>
              </w:rPr>
              <w:t>XX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en-US" w:eastAsia="ru-RU"/>
              </w:rPr>
              <w:t>XXI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вв.);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сущность и причины локальных, региональных,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межгосударственных конфликтов в конце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XX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-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начале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в.;</w:t>
            </w:r>
          </w:p>
          <w:p w:rsidR="00846384" w:rsidRPr="00846384" w:rsidRDefault="00846384" w:rsidP="0084638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основные процессы (интеграционные, поликультурные, миграционные и иные)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политического и экономического развития ведущих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 и регионов мира;</w:t>
            </w:r>
          </w:p>
          <w:p w:rsidR="00846384" w:rsidRPr="00846384" w:rsidRDefault="00846384" w:rsidP="008463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назначение ООН, НАТО, ЕС и других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организаций и основные направления их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деятельности;</w:t>
            </w:r>
          </w:p>
          <w:p w:rsidR="00846384" w:rsidRPr="00846384" w:rsidRDefault="00846384" w:rsidP="0084638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 роли науки, культуры и религии в сохранении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укреплении национальных и государственных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традиций;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содержание и назначение важнейших правовых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законодательных актов мирового и регионального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1-13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ОГСЭ.03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ОК5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ОК8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ПК 1.1 -1.3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ПК 2.1-23 ПК 2.7-2.8 ПК 3.1 -3.3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4.4</w:t>
            </w: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en-US"/>
              </w:rPr>
              <w:t>OKI</w:t>
            </w:r>
            <w:r w:rsidRPr="0084638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- 14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</w:rPr>
              <w:t>ПК 4.7</w:t>
            </w:r>
          </w:p>
        </w:tc>
      </w:tr>
      <w:tr w:rsidR="00846384" w:rsidRPr="00846384" w:rsidTr="0026211A">
        <w:trPr>
          <w:trHeight w:val="4574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языковые единицы в соответствии с современными нормами литературного языка; строить свою речь в соответствии с языковыми, коммуникативными и этическими нормами; анализировать свою речь с точки зрения её нормативности, уместности и целесообразности; обнаруживать и устранять ошибки и недочеты на всех уровнях структуры языка;  пользоваться словарями русского языка, продуцировать тексты основных деловых и учебно-научных жанров.</w:t>
            </w:r>
            <w:proofErr w:type="gramEnd"/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речи;  понятие о нормах русского литературного языка; основные фонетические единицы и средства языковой выразительности;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ОК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2</w:t>
            </w:r>
            <w:proofErr w:type="gramEnd"/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ОК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4</w:t>
            </w:r>
            <w:proofErr w:type="gramEnd"/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ОК5 ОК8 ПК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2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.3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ПК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4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.1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ПК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4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.3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ПК 4.7</w:t>
            </w:r>
          </w:p>
        </w:tc>
      </w:tr>
      <w:tr w:rsidR="00846384" w:rsidRPr="00846384" w:rsidTr="0026211A">
        <w:trPr>
          <w:trHeight w:val="6510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ОГСЭ.06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медицины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 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 грамотно вести научную дискуссию по важнейшим вопросам общей истории медицины;  использовать в своей врачебной деятельности и общении с пациентами знания по истории медицины, культуры и врачебной этики, приобретенные в процессе обучения </w:t>
            </w:r>
          </w:p>
          <w:p w:rsidR="00846384" w:rsidRPr="00846384" w:rsidRDefault="00846384" w:rsidP="0084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этапы и общие закономерности становления и развития врачевания и медицины 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846384" w:rsidRPr="00846384" w:rsidRDefault="00846384" w:rsidP="0084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странах мира с древнейших времен до нашего времени; отличительные черты развития врачевания и медицины в различные исторические периоды (первобытное  общество, древний мир, средние века, новое и новейшее время); достижения крупнейших цивилизаций в области врачевания и медицины в процессе поступательного развития их духовной культуры;  вклад выдающихся врачей мира, определивших судьбы медицинской науки и врачебной деятельности в истории человечества.</w:t>
            </w:r>
            <w:proofErr w:type="gramEnd"/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ОК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2</w:t>
            </w:r>
            <w:proofErr w:type="gramEnd"/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ОК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4</w:t>
            </w:r>
            <w:proofErr w:type="gramEnd"/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 xml:space="preserve">ОК5 ОК8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ОК. 10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ПК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4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>.1-4.7</w:t>
            </w:r>
          </w:p>
        </w:tc>
      </w:tr>
      <w:tr w:rsidR="00846384" w:rsidRPr="00846384" w:rsidTr="0026211A">
        <w:trPr>
          <w:trHeight w:val="480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ОГСЭ.07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исследовательской деятельности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уметь: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применять теоретические знания для решения конкретных практических задач;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определять объект исследования, формулировать цель, составлять план </w:t>
            </w: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выполнения исследования;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осуществлять сбор, изучение и обработку информации;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анализировать и обрабатывать результаты исследований и экспериментов;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формулировать выводы и делать обобщения;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работать с компьютерными программами при обработке и оформлении </w:t>
            </w: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результатов исследования.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знать: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методику исследовательской работы (выпускной квалификационной работы);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этапы теоретической и экспериментальной научно-исследовательской </w:t>
            </w: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работы;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технику эксперимента и обработку его результатов;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методы научного познания;</w:t>
            </w:r>
          </w:p>
          <w:p w:rsidR="00846384" w:rsidRPr="00846384" w:rsidRDefault="00846384" w:rsidP="0084638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общую структуру и научный аппарат исследования.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keepNext/>
              <w:keepLines/>
              <w:spacing w:after="0" w:line="317" w:lineRule="exact"/>
              <w:ind w:left="-108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 xml:space="preserve"> 1 - 13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ПК 1.1 – 1.7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ind w:left="-108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</w:pPr>
          </w:p>
        </w:tc>
      </w:tr>
      <w:tr w:rsidR="00846384" w:rsidRPr="00846384" w:rsidTr="0026211A">
        <w:tc>
          <w:tcPr>
            <w:tcW w:w="7869" w:type="dxa"/>
            <w:gridSpan w:val="3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ЕН.00 Математический и общий естественнонаучный цикл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В результате изучения обязательной части цикла 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решать прикладные задачи в области профессиональной деятельности;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значение математики в профессиональной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деятельности и при освоении профессиональной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образовательной программы;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основные математические методы решения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прикладных задач в области профессиональной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основные понятия и методы теории вероятностей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математической статистики;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основы интегрального и дифференциального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исчисления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1-4</w:t>
            </w:r>
          </w:p>
          <w:p w:rsidR="00846384" w:rsidRPr="00846384" w:rsidRDefault="00846384" w:rsidP="0084638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8-9 </w:t>
            </w:r>
          </w:p>
          <w:p w:rsidR="00846384" w:rsidRPr="00846384" w:rsidRDefault="00846384" w:rsidP="0084638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ПК 1.3 </w:t>
            </w:r>
          </w:p>
          <w:p w:rsidR="00846384" w:rsidRPr="00846384" w:rsidRDefault="00846384" w:rsidP="0084638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2.1-2.4</w:t>
            </w:r>
          </w:p>
          <w:p w:rsidR="00846384" w:rsidRPr="00846384" w:rsidRDefault="00846384" w:rsidP="0084638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ПК 3.1 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ПК 3.3 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 4.6, 4.7</w:t>
            </w: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ЕН.02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 xml:space="preserve">Информационные </w:t>
            </w:r>
            <w:r w:rsidRPr="00846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технологии в профессиональной деятельности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использовать технологии сбора, размещения,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хранения, накопления, преобразования и передачи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данных в профессионально ориентированных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информационных системах;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т.ч</w:t>
            </w:r>
            <w:proofErr w:type="spellEnd"/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.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специального;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компьютерные и телекоммуникационные средства; 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основные понятия автоматизированной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обработки информации;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общий состав и структуру персональных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компьютеров и вычислительных систем;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состав, функции и возможности использования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информационных и телекоммуникационных технологий в профессиональной деятельности;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методы и средства сбора, обработки, хранения,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 накопления информации;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базовые системные программные продукты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прикладных программ в области профессиональной деятельности;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основные методы и приемы обеспечения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информационной безопасности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1-13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1.1 -1.3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ПК 2.1-2.3 </w:t>
            </w:r>
          </w:p>
          <w:p w:rsidR="00846384" w:rsidRPr="00846384" w:rsidRDefault="00846384" w:rsidP="0084638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2.6</w:t>
            </w:r>
          </w:p>
          <w:p w:rsidR="00846384" w:rsidRPr="00846384" w:rsidRDefault="00846384" w:rsidP="0084638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4.5</w:t>
            </w:r>
          </w:p>
        </w:tc>
      </w:tr>
      <w:tr w:rsidR="00846384" w:rsidRPr="00846384" w:rsidTr="0026211A">
        <w:tc>
          <w:tcPr>
            <w:tcW w:w="7869" w:type="dxa"/>
            <w:gridSpan w:val="3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 Общепрофессиональные дисциплины</w:t>
            </w:r>
          </w:p>
        </w:tc>
        <w:tc>
          <w:tcPr>
            <w:tcW w:w="744" w:type="dxa"/>
          </w:tcPr>
          <w:p w:rsidR="00846384" w:rsidRPr="00846384" w:rsidRDefault="003834A9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  <w:bookmarkStart w:id="1" w:name="_GoBack"/>
            <w:bookmarkEnd w:id="1"/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правильно читать и писать на латинском языке медицинские (анатомические, клинические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фармацевтические) термины;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объяснять значения терминов по знакомым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терминоэлементам;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переводить рецепты и оформлять их по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заданному нормативному образцу;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элементы латинской грамматики и способы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словообразования; 500 лексических единиц; глоссарий по специальности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OK 1 OK 2 OK 4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1.1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1.3 ПК 2.1 ПК 2.6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</w:rPr>
              <w:t>ПК 4.6, 4.7</w:t>
            </w: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Анатомия и физиология человека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применять знания о строении и функциях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органов и систем организма человека при оказании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сестринской помощи;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строение человеческого тела и функциональные</w:t>
            </w:r>
            <w:proofErr w:type="gramEnd"/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системы человека, их регуляцию и саморегуляцию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взаимодействии с внешней средой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1-6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 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1.1 -1.3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2.1-2.8</w:t>
            </w:r>
          </w:p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3.1-3.3</w:t>
            </w:r>
          </w:p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4.3 4.4 4.6</w:t>
            </w: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патологии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определять признаки типовых патологических процессов и отдельных заболеваний в организме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общие закономерности развития патологии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клеток, органов и систем в организме человека;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структурно-функциональные закономерности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развития и течения типовых патологических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процессов и отдельных заболеваний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OK I-5</w:t>
            </w:r>
          </w:p>
          <w:p w:rsidR="00846384" w:rsidRPr="00846384" w:rsidRDefault="00846384" w:rsidP="0084638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OK 8 </w:t>
            </w:r>
          </w:p>
          <w:p w:rsidR="00846384" w:rsidRPr="00846384" w:rsidRDefault="00846384" w:rsidP="0084638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OK 9 </w:t>
            </w:r>
          </w:p>
          <w:p w:rsidR="00846384" w:rsidRPr="00846384" w:rsidRDefault="00846384" w:rsidP="0084638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1.1 -1.3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2.1 - 2.8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3.1 - 3.3 ПК 4.6 4.7</w:t>
            </w: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проводить опрос и вести учет пациентов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наследственной патологией;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проводить беседы по планированию семьи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 учетом имеющейся наследственной патологии;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проводить предварительную диагностику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наследственных болезней;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биохимические и цитологические основы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наследственности;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закономерности наследования признаков, виды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 генов;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методы изучения наследственности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изменчивости человека в норме и патологии;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основные виды изменчивости, виды мутаций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человека, факторы мутагенеза;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основные группы наследственных заболеваний,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причины и механизмы возникновения;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цели, задачи, методы и показания к медико-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генетическому консультированию </w:t>
            </w: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патологии; основные виды изменчивости, виды мутаций у человека, факторы мутагенеза;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группы наследственных заболеваний, причины и механизмы возникновения; цели, задачи, методы и показания к медико-генетическому консультированию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OKI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1.1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2.1-2.3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2.5-2.6</w:t>
            </w:r>
          </w:p>
        </w:tc>
      </w:tr>
      <w:tr w:rsidR="00846384" w:rsidRPr="00846384" w:rsidTr="0026211A">
        <w:trPr>
          <w:trHeight w:val="2025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Гигиена и экология человека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давать санитарно-гигиеническую оценку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факторам окружающей среды;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проводить санитарно-гигиенические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мероприятия по сохранению и укреплению здоровья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населения, предупреждению болезней;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проводить гигиеническое обучение и воспитание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населения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современное состояние окружающей среды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глобальные экологические проблемы;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факторы окружающей среды, влияющие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на здоровье человека;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основные положения гигиены;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гигиенические принципы организации здорового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образа жизни;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методы, формы и средства гигиенического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воспитания населения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1 -13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ПК 1.1 -1.3 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2.1-2.3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4.3, 4.4 4.6, 4.7</w:t>
            </w:r>
          </w:p>
        </w:tc>
      </w:tr>
      <w:tr w:rsidR="00846384" w:rsidRPr="00846384" w:rsidTr="0026211A">
        <w:trPr>
          <w:trHeight w:val="1200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 06 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микробиологии  и иммунологии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простейшие микробиологические исследования;</w:t>
            </w:r>
          </w:p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профилактику распространения инфекции; </w:t>
            </w:r>
          </w:p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микроорганизмов в жизни человека и </w:t>
            </w: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общества; морфологию, физиологию и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организме человека;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химиотерапии и химиопрофилактики инфекционных заболеваний;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val="en-US" w:eastAsia="ru-RU"/>
              </w:rPr>
              <w:t>OKI</w:t>
            </w: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eastAsia="ru-RU"/>
              </w:rPr>
              <w:t xml:space="preserve"> - 9 ОК 11 </w:t>
            </w: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12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1.1 -1.3 ПК 2.1 - 2.3 ПК 2.5 - 2.6 ПК 5.1 - 5.</w:t>
            </w:r>
            <w:r w:rsidRPr="0084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384" w:rsidRPr="00846384" w:rsidTr="0026211A">
        <w:trPr>
          <w:trHeight w:val="420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 07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Фармакология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выписывать лекарственные формы в виде рецепта с использованием справочной литературы;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сведения о лекарственных препаратах в доступных базах данных;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номенклатуре лекарственных средств;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лекарственные средства по назначению врача;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рекомендации пациенту по применению различных лекарственных средств;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лекарственные группы фармакотерапевтические действия лекарств по группам;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побочные эффекты, виды реакций и осложнений лекарственной терапии;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заполнения рецептурных бланков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eastAsia="ru-RU"/>
              </w:rPr>
              <w:t>OKI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 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 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2.1 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2.4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2.6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4.5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5.3</w:t>
            </w:r>
          </w:p>
        </w:tc>
      </w:tr>
      <w:tr w:rsidR="00846384" w:rsidRPr="00846384" w:rsidTr="0026211A">
        <w:trPr>
          <w:trHeight w:val="570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и анализировать показатели общественного здоровья населения;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утвержденную медицинскую документацию;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определяющие здоровье населения; показатели общественного здоровья населения, методику их расчета и анализа;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учетные и статистические документы;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показатели, используемые для оценки деятельности лечебн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профилактического учреждения;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систему организации оказания медицинской </w:t>
            </w: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 городскому и сельскому населению;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акты по охране здоровья населения и медицинскому страхованию;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организации экономики, планирования и финансирования здравоохранения;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организации и оплаты труда медицинского персонала в лечебн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профилактических учреждениях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1 - 13 ПК 1.1 -1.3 ПК 2.1 - 2.3 ПК 2.6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3.2 - 3.3 ПК 4.5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5.1</w:t>
            </w:r>
          </w:p>
        </w:tc>
      </w:tr>
      <w:tr w:rsidR="00846384" w:rsidRPr="00846384" w:rsidTr="0026211A">
        <w:trPr>
          <w:trHeight w:val="565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pacing w:after="0" w:line="269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bookmark17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bookmarkEnd w:id="2"/>
          </w:p>
          <w:p w:rsidR="00846384" w:rsidRPr="00846384" w:rsidRDefault="00846384" w:rsidP="0084638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работать в команде; проводить профилактику, раннее выявление и оказание эффективной помощи при стрессе;</w:t>
            </w:r>
          </w:p>
          <w:p w:rsidR="00846384" w:rsidRPr="00846384" w:rsidRDefault="00846384" w:rsidP="0084638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психологическую поддержку пациента и его окружения;</w:t>
            </w:r>
          </w:p>
          <w:p w:rsidR="00846384" w:rsidRPr="00846384" w:rsidRDefault="00846384" w:rsidP="0084638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и разрешать конфликтные ситуации;</w:t>
            </w:r>
          </w:p>
          <w:p w:rsidR="00846384" w:rsidRPr="00846384" w:rsidRDefault="00846384" w:rsidP="0084638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общаться с пациентами и коллегами в процессе профессиональной деятельности;</w:t>
            </w:r>
          </w:p>
          <w:p w:rsidR="00846384" w:rsidRPr="00846384" w:rsidRDefault="00846384" w:rsidP="0084638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вербальные и невербальные средства общения в психотерапевтических целях;</w:t>
            </w:r>
          </w:p>
          <w:p w:rsidR="00846384" w:rsidRPr="00846384" w:rsidRDefault="00846384" w:rsidP="0084638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простейшие методики саморегуляции, поддерживать оптимальный психологический климат в лечебн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профилактическом учреждении; </w:t>
            </w:r>
          </w:p>
          <w:p w:rsidR="00846384" w:rsidRPr="00846384" w:rsidRDefault="00846384" w:rsidP="0084638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69" w:lineRule="exact"/>
              <w:ind w:left="20" w:right="1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психологии, психологию личности и малых групп, психологию общения;</w:t>
            </w:r>
          </w:p>
          <w:p w:rsidR="00846384" w:rsidRPr="00846384" w:rsidRDefault="00846384" w:rsidP="00846384">
            <w:pPr>
              <w:spacing w:after="0" w:line="269" w:lineRule="exact"/>
              <w:ind w:left="20" w:right="1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 методы психологии; основы психосоматики; особенности психических процессов у здорового и больного человека;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1-4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ОК8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1.1-1.3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2.1-2.4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.7-2.8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3.1 -3.3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384" w:rsidRPr="00846384" w:rsidTr="0026211A">
        <w:trPr>
          <w:trHeight w:val="310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уметь: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необходимые нормативно-правовые документы;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знать: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положения Конституции Российской Федерации;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и свободы человека и гражданина, механизмы их реализации;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правового регулирования в сфере профессиональной деятельности;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организационно-правовые формы юридических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положение субъектов предпринимательской деятельности;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и обязанности работников в сфере профессиональной деятельности;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заключения трудового договора и основания его прекращения;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оплаты труда;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государственного регулирования в обеспечении занятости населения;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социальной защиты граждан;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дисциплинарной и материальной ответственности работника; 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административных правонарушений и административной ответственности;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val="en-US" w:eastAsia="ru-RU"/>
              </w:rPr>
              <w:t>OKI</w:t>
            </w: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eastAsia="ru-RU"/>
              </w:rPr>
              <w:t xml:space="preserve">-7 </w:t>
            </w: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1.1 -1.3 ПК 2.2 - 2.8 ПК 3.1 - 3.3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384" w:rsidRPr="00846384" w:rsidTr="0026211A">
        <w:trPr>
          <w:trHeight w:val="270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ОП.11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pacing w:after="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bookmark19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bookmarkEnd w:id="3"/>
          </w:p>
          <w:p w:rsidR="00846384" w:rsidRPr="00846384" w:rsidRDefault="00846384" w:rsidP="00846384">
            <w:pPr>
              <w:spacing w:after="0" w:line="274" w:lineRule="exact"/>
              <w:ind w:left="20" w:righ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46384" w:rsidRPr="00846384" w:rsidRDefault="00846384" w:rsidP="00846384">
            <w:pPr>
              <w:spacing w:after="0" w:line="274" w:lineRule="exact"/>
              <w:ind w:left="20" w:righ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46384" w:rsidRPr="00846384" w:rsidRDefault="00846384" w:rsidP="00846384">
            <w:pPr>
              <w:spacing w:after="0" w:line="274" w:lineRule="exact"/>
              <w:ind w:left="2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46384" w:rsidRPr="00846384" w:rsidRDefault="00846384" w:rsidP="00846384">
            <w:pPr>
              <w:spacing w:after="0" w:line="274" w:lineRule="exact"/>
              <w:ind w:left="20" w:right="16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846384" w:rsidRPr="00846384" w:rsidRDefault="00846384" w:rsidP="00846384">
            <w:pPr>
              <w:spacing w:after="0" w:line="274" w:lineRule="exact"/>
              <w:ind w:left="2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46384" w:rsidRPr="00846384" w:rsidRDefault="00846384" w:rsidP="00846384">
            <w:pPr>
              <w:spacing w:after="0" w:line="274" w:lineRule="exact"/>
              <w:ind w:left="2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46384" w:rsidRPr="00846384" w:rsidRDefault="00846384" w:rsidP="00846384">
            <w:pPr>
              <w:spacing w:after="0" w:line="274" w:lineRule="exact"/>
              <w:ind w:left="20" w:right="8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46384" w:rsidRPr="00846384" w:rsidRDefault="00846384" w:rsidP="00846384">
            <w:pPr>
              <w:spacing w:after="0" w:line="274" w:lineRule="exact"/>
              <w:ind w:left="2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помощь пострадавшим;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обеспечения устойчивости объектов экономики, прогнозирования развития событий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val="en-US" w:eastAsia="ru-RU"/>
              </w:rPr>
              <w:t>OK</w:t>
            </w: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eastAsia="ru-RU"/>
              </w:rPr>
              <w:t xml:space="preserve"> 1 -13 </w:t>
            </w: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1.1 - 1.3 ПК 2.3 - 2.5 ПК 3.1 - 3.3 ПК 5.1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384" w:rsidRPr="00846384" w:rsidTr="0026211A">
        <w:trPr>
          <w:trHeight w:val="225"/>
        </w:trPr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ОП.12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выписывать лекарственные формы в виде рецепта с использованием справочной литературы;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сведения о лекарственных препаратах в доступных базах данных;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номенклатуре лекарственных средств;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лекарственные средства по назначению врача;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рекомендации пациенту по применению различных лекарственных средств; 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лекарственные группы фармакотерапевтические действия лекарств по группам;</w:t>
            </w:r>
          </w:p>
          <w:p w:rsidR="00846384" w:rsidRPr="00846384" w:rsidRDefault="00846384" w:rsidP="0084638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побочные эффекты, виды реакций и осложнений лекарственной терапии;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заполнения рецептурных бланков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30"/>
                <w:sz w:val="20"/>
                <w:szCs w:val="20"/>
                <w:shd w:val="clear" w:color="auto" w:fill="FFFFFF"/>
                <w:lang w:eastAsia="ru-RU"/>
              </w:rPr>
              <w:t>OKI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2.1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2.4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2.6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4.5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5.3</w:t>
            </w:r>
          </w:p>
        </w:tc>
      </w:tr>
      <w:tr w:rsidR="00846384" w:rsidRPr="00846384" w:rsidTr="0026211A">
        <w:tc>
          <w:tcPr>
            <w:tcW w:w="7869" w:type="dxa"/>
            <w:gridSpan w:val="3"/>
          </w:tcPr>
          <w:p w:rsidR="00846384" w:rsidRPr="00846384" w:rsidRDefault="00846384" w:rsidP="00846384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Проведение профилактических мероприятий</w:t>
            </w:r>
          </w:p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В результате изучения профессионального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модуля обучающийся должен: иметь практический опыт: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проведения профилактических мероприятий при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осуществлении сестринского ухода; 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обучать население принципам здорового образа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проводить и осуществлять оздоровительные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мероприятия;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консультировать пациента и его окружение по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вопросам иммунопрофилактики;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консультировать по вопросам рационального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диетического питания;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lastRenderedPageBreak/>
              <w:t xml:space="preserve">организовывать мероприятия по проведению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диспансеризации; 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современные представления о здоровье в разные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возрастные периоды, возможные факторы, влияющие на здоровье, направления сестринской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по сохранению здоровья;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основы иммунопрофилактики различных групп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населения;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принципы рационального и диетического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питания;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роль сестринского персонала при проведении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диспансеризации населения и работе «школ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здоровья»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1 -13 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1.1 -1.3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4.1-4.7</w:t>
            </w: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Участие в лечебно-диагностическом и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реабилитационном процессах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 результате изучения профессионального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модуля обучающийся должен: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практический опыт: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осуществления ухода за пациентами при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различных заболеваниях и состояниях;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проведения реабилитационных мероприятий в отношении пациентов с различной патологией;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готовить пациента к лечебно-диагностическим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вмешательствам;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осуществлять сестринский уход за пациентом при различных заболеваниях и состояниях;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консультировать пациента и его окружение по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применению лекарственных средств;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осуществлять фармакотерапию по назначению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проводить комплексы упражнений лечебной физкультуры, основные приемы массажа;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проводить мероприятия по сохранению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улучшению качества жизни пациента;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осуществлять паллиативную помощь пациентам;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вести утвержденную медицинскую документацию;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причины, клинические проявления, возможные </w:t>
            </w:r>
            <w:proofErr w:type="spellStart"/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ослолшения</w:t>
            </w:r>
            <w:proofErr w:type="spellEnd"/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методы диагностики проблем пациента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организацию и оказание сестринской помощи;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пути введения лекарственных препаратов;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формы и методы реабилитации;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использования аппаратуры,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оборудования, изделий медицинского назначения</w:t>
            </w: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1 -13 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2.1-2.8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4.1-4.7</w:t>
            </w: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Оказание доврачебной медицинской помощи </w:t>
            </w: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неотложных и экстремальных состояниях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В результате изучения профессионального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модуля студент должен: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практический опыт: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оказания доврачебной помощи при неотложных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состояниях;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проводить мероприятия по восстановлению и поддержанию жизнедеятельности организма при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неотложных состояниях самостоятельно и в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бригаде;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оказывать помощь при воздействии на организм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токсических и ядовитых веществ самостоятельно 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бригаде;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проводить мероприятия по защите пациентов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от негативных воздействий при чрезвычайных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ситуациях;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действовать в составе сортировочной бригады; </w:t>
            </w: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причины, стадии и клинические проявления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терминальных состояний;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алгоритмы оказания медицинской помощи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неотложных состояниях;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классификацию и характеристику чрезвычайных </w:t>
            </w:r>
            <w:r w:rsidRPr="0084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ситуаций;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правила работы лечебно-профилактического учреждения в условиях чрезвычайных ситуаций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1 -13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 3.1-3.3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4.1-4.7</w:t>
            </w:r>
          </w:p>
        </w:tc>
      </w:tr>
      <w:tr w:rsidR="00846384" w:rsidRPr="00846384" w:rsidTr="0026211A">
        <w:tc>
          <w:tcPr>
            <w:tcW w:w="1368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2001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профессии "Младшая медицинская сестра по уходу за больными"</w:t>
            </w:r>
          </w:p>
        </w:tc>
        <w:tc>
          <w:tcPr>
            <w:tcW w:w="4500" w:type="dxa"/>
          </w:tcPr>
          <w:p w:rsidR="00846384" w:rsidRPr="00846384" w:rsidRDefault="00846384" w:rsidP="008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освоения профессионального модуля должен:</w:t>
            </w:r>
          </w:p>
          <w:p w:rsidR="00846384" w:rsidRPr="00846384" w:rsidRDefault="00846384" w:rsidP="008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 практический опыт: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 нарушенных потребностей пациента;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медицинских услуг в пределах своих полномочий; планирования и осуществления сестринского ухода; ведения медицинской документации;  обеспечения санитарных условий в учреждениях здравоохранения и на дому; обеспечения гигиенических условий при получении и доставке лечебного питания для пациентов в ЛПУ; применения сре</w:t>
            </w:r>
            <w:proofErr w:type="gramStart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анспортировки пациентов и средств малой механизации с учетом основ эргономики; соблюдения требований техники безопасности и противопожарной безопасности</w:t>
            </w:r>
            <w:r w:rsidRPr="008463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при уходе за пациентом во время проведения процедур и манипуляций</w:t>
            </w:r>
          </w:p>
          <w:p w:rsidR="00846384" w:rsidRPr="00846384" w:rsidRDefault="00846384" w:rsidP="008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собирать информацию о состоянии здоровья пациента;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проблемы пациента, связанные с состоянием его здоровья;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потере, смерти, горе;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посмертный уход;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безопасную больничную среду для пациента, его окружения и персонала;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правила эргономики в процессе сестринского ухода и обеспечения безопасного перемещения больного</w:t>
            </w:r>
          </w:p>
          <w:p w:rsidR="00846384" w:rsidRPr="00846384" w:rsidRDefault="00846384" w:rsidP="0084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реализации сестринского ухода;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выполнения медицинских услуг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безопасность пациента и персонала;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санитарно-гигиенического воспитания и образования среди населения;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профилактики внутрибольничной инфекции;</w:t>
            </w:r>
          </w:p>
          <w:p w:rsidR="00846384" w:rsidRPr="00846384" w:rsidRDefault="00846384" w:rsidP="0084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эргономики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846384" w:rsidRPr="00846384" w:rsidRDefault="00846384" w:rsidP="0084638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</w:tcPr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1-13</w:t>
            </w:r>
          </w:p>
          <w:p w:rsidR="00846384" w:rsidRPr="00846384" w:rsidRDefault="00846384" w:rsidP="0084638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ПК 4.1-4.7</w:t>
            </w:r>
          </w:p>
        </w:tc>
      </w:tr>
    </w:tbl>
    <w:p w:rsidR="00846384" w:rsidRPr="00846384" w:rsidRDefault="00846384" w:rsidP="00846384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C0E" w:rsidRDefault="00BA2C0E"/>
    <w:sectPr w:rsidR="00B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8F"/>
    <w:rsid w:val="003834A9"/>
    <w:rsid w:val="0083138F"/>
    <w:rsid w:val="00846384"/>
    <w:rsid w:val="008B784A"/>
    <w:rsid w:val="00B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6DC6-9399-4F8B-B456-5B4AD189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2017-05-06T16:35:00Z</dcterms:created>
  <dcterms:modified xsi:type="dcterms:W3CDTF">2017-05-06T17:55:00Z</dcterms:modified>
</cp:coreProperties>
</file>