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4" w:rsidRPr="00BC0734" w:rsidRDefault="00BC0734" w:rsidP="00BC0734">
      <w:pPr>
        <w:keepNext/>
        <w:spacing w:before="240" w:after="6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0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Аннотации рабочих программ учебных дисциплин и ПМ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специальности </w:t>
      </w:r>
      <w:r w:rsidRPr="00BC0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31.02.05 Стоматология ортопедическая</w:t>
      </w:r>
    </w:p>
    <w:p w:rsidR="00BC0734" w:rsidRPr="00BC0734" w:rsidRDefault="00BC0734" w:rsidP="00B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638"/>
        <w:gridCol w:w="233"/>
        <w:gridCol w:w="5129"/>
        <w:gridCol w:w="985"/>
        <w:gridCol w:w="1067"/>
      </w:tblGrid>
      <w:tr w:rsidR="00BC0734" w:rsidRPr="00BC0734" w:rsidTr="00E03A5B">
        <w:tc>
          <w:tcPr>
            <w:tcW w:w="563" w:type="pct"/>
            <w:vAlign w:val="center"/>
          </w:tcPr>
          <w:p w:rsidR="00BC0734" w:rsidRPr="00BC0734" w:rsidRDefault="00BC0734" w:rsidP="00BC0734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3" w:type="pct"/>
            <w:vAlign w:val="center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Наимено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дисципл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</w:t>
            </w:r>
          </w:p>
        </w:tc>
        <w:tc>
          <w:tcPr>
            <w:tcW w:w="2628" w:type="pct"/>
            <w:gridSpan w:val="2"/>
            <w:vAlign w:val="center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знаниям,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умениям, практическому опыту</w:t>
            </w:r>
          </w:p>
        </w:tc>
        <w:tc>
          <w:tcPr>
            <w:tcW w:w="483" w:type="pct"/>
            <w:vAlign w:val="center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Труд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ёмко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сть,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23" w:type="pct"/>
            <w:vAlign w:val="center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Компет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енции 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обучаю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щегося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,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формир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уемые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результ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ате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освоени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дисциплины</w:t>
            </w:r>
          </w:p>
        </w:tc>
      </w:tr>
      <w:tr w:rsidR="00BC0734" w:rsidRPr="00BC0734" w:rsidTr="00E03A5B">
        <w:tc>
          <w:tcPr>
            <w:tcW w:w="3994" w:type="pct"/>
            <w:gridSpan w:val="4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ОГСЭ.00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философи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уметь: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10" w:right="293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OK</w:t>
            </w: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1-13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10" w:right="293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выявлять взаимосвязь отечественных, региональных, мировых социально- экономических, политических и культурных проблем;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сущность и причины локальных, региональных, межгосударственных конфликтов в конце XX – начале XXI в.;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C0734" w:rsidRPr="00BC0734" w:rsidRDefault="00BC0734" w:rsidP="00BC073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назначение ООН, НАТО, ЕС и других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организаций и основные направления их деятельности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;;</w:t>
            </w:r>
            <w:proofErr w:type="gramEnd"/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10" w:right="293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OK</w:t>
            </w: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1-13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10" w:right="293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Иностран</w:t>
            </w:r>
            <w:r w:rsidRPr="00BC0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ный язык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переводить (со словарем) иностранные тексты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профессиональной направленности;</w:t>
            </w:r>
          </w:p>
          <w:p w:rsidR="00BC0734" w:rsidRPr="00BC0734" w:rsidRDefault="00BC0734" w:rsidP="00BC073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BC0734" w:rsidRPr="00BC0734" w:rsidRDefault="00BC0734" w:rsidP="00BC073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</w:t>
            </w:r>
            <w:proofErr w:type="spell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ексический</w:t>
            </w:r>
            <w:proofErr w:type="spell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4-6 ОК 8-9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5.2</w:t>
            </w:r>
            <w:r w:rsidRPr="00BC0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 w:eastAsia="x-none"/>
              </w:rPr>
              <w:t>знать: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left="10" w:right="23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2-4 ОК6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 ОК 11 ПК 1.1 – 5.2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основные понятия и сведения о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специальности;</w:t>
            </w:r>
            <w:r w:rsidRPr="00BC0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сущность и содержание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труда; виды и объекты </w:t>
            </w:r>
            <w:r w:rsidRPr="00BC0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профессиональной деятельности; </w:t>
            </w:r>
            <w:r w:rsidRPr="00BC0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требования к уровню </w:t>
            </w:r>
            <w:r w:rsidRPr="00BC0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образованности выпускника; квалификационные характеристики выпускника; 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1-13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ПК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1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.1-5.2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историю развития сестринского дела, сестринского процесса, становление медицины 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1-13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ОГСЭ. 07 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всех типы и виды языковых и речевых умений на должном уровне для осознания родного языка как необходимого элемента культуры профессионального и личностного общения.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работы в соответствии с нормами русского литературного и профессионального языка.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1-13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биоэтика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гуманный смысл жизнедеятельности, моральные и нравственные ценности  и уметь их использовать  в дальнейшей повседневной жизни и профессиональной деятельности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1-13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ОГСЭ.09 </w:t>
            </w:r>
          </w:p>
        </w:tc>
        <w:tc>
          <w:tcPr>
            <w:tcW w:w="917" w:type="pct"/>
            <w:gridSpan w:val="2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Основы социологии и </w:t>
            </w: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политологии</w:t>
            </w:r>
          </w:p>
        </w:tc>
        <w:tc>
          <w:tcPr>
            <w:tcW w:w="2514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разбираться в сложных социально-политических проблемах, способного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понимать и ориентироваться в социальных и политических аспектах жизнедеятельности современного российского общества и совершенствовать его, найти пути цивилизованного взаимодействия в обществе.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1-4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ПК 1.1-5.2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</w:p>
        </w:tc>
      </w:tr>
      <w:tr w:rsidR="00BC0734" w:rsidRPr="00BC0734" w:rsidTr="00E03A5B">
        <w:tc>
          <w:tcPr>
            <w:tcW w:w="3994" w:type="pct"/>
            <w:gridSpan w:val="4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ЕН.00 Математический и общий естественнонаучный цикл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математические методы решения прикладных задач в области профессиональной деятельности; основные понятия и методы теории вероятностей и математической статистики;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4-5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1.1-5.2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компьютерные технологии в профессиональной и повседневной деятельности;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сбора, обработки, хранения, передачи информации;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основы взаимодействия с операционной системой персонального компьютера и пакеты прикладных программ;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автоматизацию рабочих мест медицинского персонала с использованием компьютеров;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зубных </w:t>
            </w:r>
            <w:proofErr w:type="spell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протезовв</w:t>
            </w:r>
            <w:proofErr w:type="spell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и приемы обеспечения информационной безопасности 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4-5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1.1 -5.2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определять организационно-правовые формы организаций;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определять состав материальных, трудовых и финансовых ресурсов организации;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рассчитывать основные 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технико- экономические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показатели деятельности организации;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находить и использовать необходимую экономическую информацию;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современное состояние и перспективы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развития отрасли, организацию хозяйствующих субъектов в рыночной экономике;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принципы построения экономической системы организации;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общую организацию производственного и технологического процессов;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способы экономии ресурсов, основные </w:t>
            </w:r>
            <w:proofErr w:type="spell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</w:t>
            </w:r>
            <w:proofErr w:type="spell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материал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осберегающие</w:t>
            </w:r>
            <w:proofErr w:type="spell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технологии;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механизмы ценообразования на продукцию (услуги);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4-5</w:t>
            </w:r>
          </w:p>
        </w:tc>
      </w:tr>
      <w:tr w:rsidR="00BC0734" w:rsidRPr="00BC0734" w:rsidTr="00E03A5B">
        <w:tc>
          <w:tcPr>
            <w:tcW w:w="3994" w:type="pct"/>
            <w:gridSpan w:val="4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ОП.00 Общепрофессиональные дисциплины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 и физиология человека с курсом биомеханики зубочелюстной системы 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уметь: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определять групповую принадлежность зуба; определять вид прикуса; читать схемы, формулы зубных рядов и зарисовки полости рта; 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 и аппаратов; 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строение и функцию тканей, органов и систем организма человека;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физиологические процессы, происходящие в организме человека;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анатомическое строение зубочелюстной системы;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физиологию и биомеханику зубочелюстной системы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OK1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12 -13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ПК 1.1 -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труда; 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историю развития производства зубных протезов;</w:t>
            </w:r>
          </w:p>
          <w:p w:rsidR="00BC0734" w:rsidRPr="00BC0734" w:rsidRDefault="00BC0734" w:rsidP="00BC073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классификацию и свойства конструкционных и вспомогательных материалов, применяемых в производстве зубных протезов;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влияние конструкционных материалов на ткани полости рта и организм человека в целом;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требования, предъявляемые к конструкционным и вспомогательным материалам; организацию производства в зуботехнической лаборатории;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правила эксплуатации оборудования в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зуботехнических лабораториях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равила работы с конструкционными и вспомогательными зуботехническими материалами;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технику безопасности при работе с химически активными, легковоспламеняющимися и взрывоопасными средствами;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 от источников вредного действия на организм в зуботехнической лаборатории; правила инфекционной безопасности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val="en-US" w:eastAsia="ru-RU"/>
              </w:rPr>
              <w:t>OK</w:t>
            </w: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C0734" w:rsidRPr="00BC0734" w:rsidRDefault="00BC0734" w:rsidP="00BC073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BC0734" w:rsidRPr="00BC0734" w:rsidRDefault="00BC0734" w:rsidP="00BC073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12 -13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ПК 1.1-5.2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 и инфекционная безопасность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использовать знания о видах и свойствах микроорганизмов</w:t>
            </w:r>
            <w:r w:rsidRPr="00BC07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 xml:space="preserve"> для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профилактики профессиональных вредностей и внутрибольничной инфекции (ВБИ);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виды и свойства микроорганизмов; принципы лечения и профилактики инфекционных болезней;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специальные мероприятия по профилактике ВБИ в условиях стоматологической поликлиники (отделения, кабинета) и зуботехнической лаборатории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1-4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ПК 1.1-5.2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оказывать первую медицинскую помощь при травмах, ожогах, отморожениях;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оказывать первую медицинскую помощь при неотложных состояниях; проводить сердечно-легочную реанимацию; 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принципы оказания первой медицинской помощи;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проведения сердечно-легочной реанимации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val="en-US" w:eastAsia="ru-RU"/>
              </w:rPr>
              <w:t>OK</w:t>
            </w: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ПК 1.1-5.2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заболевания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использовать средства индивидуальной гигиены полости рта;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использовать знания о заболеваниях полости рта при планировании конструкции протезов; 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этиологию, патогенез, диагностику, принципы лечения и профилактики основных стоматологических заболеваний;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структуру стоматологической помощи населению;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зубных протезов в возникновении и развитии стоматологических заболеваний (кариес, </w:t>
            </w:r>
            <w:proofErr w:type="spell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пародонтиты</w:t>
            </w:r>
            <w:proofErr w:type="spell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патологические изменения слизистой оболочки полости рта)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shd w:val="clear" w:color="auto" w:fill="FFFFFF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shd w:val="clear" w:color="auto" w:fill="FFFFFF"/>
                <w:lang w:val="en-US" w:eastAsia="ru-RU"/>
              </w:rPr>
              <w:t>OK</w:t>
            </w:r>
            <w:r w:rsidRPr="00BC073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BC073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shd w:val="clear" w:color="auto" w:fill="FFFFFF"/>
                <w:lang w:val="ru" w:eastAsia="ru-RU"/>
              </w:rPr>
              <w:t xml:space="preserve">-4 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ПК 1.1-5.2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C0734" w:rsidRPr="00BC0734" w:rsidRDefault="00BC0734" w:rsidP="00BC0734">
            <w:pPr>
              <w:spacing w:after="0" w:line="274" w:lineRule="exact"/>
              <w:ind w:left="2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использовать средства индивидуальной и коллективной защиты от оружия массового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поражения применять первичные средства пожаротушения;</w:t>
            </w:r>
          </w:p>
          <w:p w:rsidR="00BC0734" w:rsidRPr="00BC0734" w:rsidRDefault="00BC0734" w:rsidP="00BC0734">
            <w:pPr>
              <w:spacing w:after="0" w:line="274" w:lineRule="exact"/>
              <w:ind w:left="2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C0734" w:rsidRPr="00BC0734" w:rsidRDefault="00BC0734" w:rsidP="00BC0734">
            <w:pPr>
              <w:spacing w:after="0" w:line="274" w:lineRule="exact"/>
              <w:ind w:left="2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C0734" w:rsidRPr="00BC0734" w:rsidRDefault="00BC0734" w:rsidP="00BC0734">
            <w:pPr>
              <w:spacing w:after="0" w:line="274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C0734" w:rsidRPr="00BC0734" w:rsidRDefault="00BC0734" w:rsidP="00BC0734">
            <w:pPr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оказывать первую помощь пострадавшим;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0734" w:rsidRPr="00BC0734" w:rsidRDefault="00BC0734" w:rsidP="00BC0734">
            <w:pPr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C0734" w:rsidRPr="00BC0734" w:rsidRDefault="00BC0734" w:rsidP="00BC0734">
            <w:pPr>
              <w:spacing w:after="0" w:line="274" w:lineRule="exact"/>
              <w:ind w:left="2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C0734" w:rsidRPr="00BC0734" w:rsidRDefault="00BC0734" w:rsidP="00BC0734">
            <w:pPr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основы военной службы и обороны государства;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задачи и основные мероприятия гражданской обороны; способы защиты населения от оружия массового поражения; безопасного поведения при пожарах;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учетные специальности, родственные специальностям СПО;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C0734" w:rsidRPr="00BC0734" w:rsidRDefault="00BC0734" w:rsidP="00BC0734">
            <w:pPr>
              <w:spacing w:after="0" w:line="274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shd w:val="clear" w:color="auto" w:fill="FFFFFF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shd w:val="clear" w:color="auto" w:fill="FFFFFF"/>
                <w:lang w:val="en-US" w:eastAsia="ru-RU"/>
              </w:rPr>
              <w:t>OK</w:t>
            </w:r>
            <w:r w:rsidRPr="00BC073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BC073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shd w:val="clear" w:color="auto" w:fill="FFFFFF"/>
                <w:lang w:val="ru" w:eastAsia="ru-RU"/>
              </w:rPr>
              <w:t>-4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12 -13 </w:t>
            </w:r>
          </w:p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ПК 1.1-5.2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необходимые нормативно-правовые документы;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положения Конституции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 свободы человека и гражданина, механизмы их реализации;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правового регулирования в сфере профессиональной деятельности;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организационно-правовые формы юридических лиц;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положение субъектов предпринимательской деятельности;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 обязанности работников в сфере профессиональной деятельности;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заключения трудового договора и основания его прекращения;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оплаты труда;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государственного регулирования в обеспечении занятости населения;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социальной защиты граждан;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дисциплинарной и материальной ответственности работника;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административных правонарушений и административной ответственности; 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1-4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1.1-5.2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 работать в команде; 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вербальные и невербальные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общения в психотерапевтических целях;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урегулировать и разрешать конфликтные ситуации;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психологическую помощь при стрессах;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психологию личности;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и средства общения;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разрешения стрессовых ситуаций и конфликтов; </w:t>
            </w:r>
          </w:p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типологию межличностных отношений; 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1-3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6, 8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1.1-5.2. 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 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hd w:val="clear" w:color="auto" w:fill="FFFFFF"/>
              <w:spacing w:after="0" w:line="274" w:lineRule="exact"/>
              <w:ind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Методика исследовательской деятельности</w:t>
            </w: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научный аппарат исследований,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библиографии; виды письменных работ: реферат, доклад, курсовая работа, дипломный проект (структура, содержание, оформление)</w:t>
            </w:r>
            <w:proofErr w:type="gramEnd"/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1 -13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1.1 -1.4</w:t>
            </w:r>
          </w:p>
        </w:tc>
      </w:tr>
      <w:tr w:rsidR="00BC0734" w:rsidRPr="00BC0734" w:rsidTr="00E03A5B">
        <w:tc>
          <w:tcPr>
            <w:tcW w:w="3994" w:type="pct"/>
            <w:gridSpan w:val="4"/>
          </w:tcPr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съемных пластиночных протезов</w:t>
            </w:r>
          </w:p>
          <w:p w:rsidR="00BC0734" w:rsidRPr="00BC0734" w:rsidRDefault="00BC0734" w:rsidP="00B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результате изучения профессионального модуля обучающийся должен: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иметь практический опыт: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съёмных пластиночных протезов при частичном отсутствии зубов с пластмассовым базисом;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съёмных пластиночных протезов при частичном отсутствии зубов с металлизированным базисом;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изготовления съёмных пластиночных протезов при полном отсутствии зубов;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съёмных пластиночных протезов с двухслойным базисом;</w:t>
            </w:r>
          </w:p>
          <w:p w:rsidR="00BC0734" w:rsidRPr="00BC0734" w:rsidRDefault="00BC0734" w:rsidP="00BC0734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починки съемных пластинчатых протезов;</w:t>
            </w:r>
            <w:bookmarkStart w:id="1" w:name="bookmark12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bookmarkEnd w:id="1"/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      </w:r>
          </w:p>
          <w:p w:rsidR="00BC0734" w:rsidRPr="00BC0734" w:rsidRDefault="00BC0734" w:rsidP="00BC0734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изготавливать вспомогательные и рабочие модели челюстей;</w:t>
            </w:r>
          </w:p>
          <w:p w:rsidR="00BC0734" w:rsidRPr="00BC0734" w:rsidRDefault="00BC0734" w:rsidP="00BC0734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подготавливать рабочее место; оформлять отчетно-учетную документацию; проводить оценку слепка (оттиска); планировать конструкцию съёмных пластиночных протезов при частичном и полном отсутствии зубов;</w:t>
            </w:r>
          </w:p>
          <w:p w:rsidR="00BC0734" w:rsidRPr="00BC0734" w:rsidRDefault="00BC0734" w:rsidP="00BC0734">
            <w:pPr>
              <w:spacing w:after="0" w:line="274" w:lineRule="exact"/>
              <w:ind w:left="20" w:right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загипсовыв</w:t>
            </w:r>
            <w:proofErr w:type="spell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proofErr w:type="spell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модели в окклюдатор и средне 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анатомический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артикулятор;</w:t>
            </w:r>
          </w:p>
          <w:p w:rsidR="00BC0734" w:rsidRPr="00BC0734" w:rsidRDefault="00BC0734" w:rsidP="00BC0734">
            <w:pPr>
              <w:spacing w:after="0" w:line="274" w:lineRule="exact"/>
              <w:ind w:left="20" w:righ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изгибать одноплечие и перекидные удерживающие кламмера;</w:t>
            </w:r>
          </w:p>
          <w:p w:rsidR="00BC0734" w:rsidRPr="00BC0734" w:rsidRDefault="00BC0734" w:rsidP="00BC0734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проводить постановку искусственных зубов на приточке и на искусственной десне;</w:t>
            </w:r>
          </w:p>
          <w:p w:rsidR="00BC0734" w:rsidRPr="00BC0734" w:rsidRDefault="00BC0734" w:rsidP="00BC0734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моделировать восковой базис съемного пластиночного протеза при частичном и полном отсутствии зубов;</w:t>
            </w:r>
          </w:p>
          <w:p w:rsidR="00BC0734" w:rsidRPr="00BC0734" w:rsidRDefault="00BC0734" w:rsidP="00BC0734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проводить загипсовку восковой композиции съемного пластиночного протеза в кювету прямым, обратным и комбинированным методом;</w:t>
            </w:r>
          </w:p>
          <w:p w:rsidR="00BC0734" w:rsidRPr="00BC0734" w:rsidRDefault="00BC0734" w:rsidP="00BC0734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проводить обработку, шлифовку и полировку съемного пластиночного протеза;</w:t>
            </w:r>
          </w:p>
          <w:p w:rsidR="00BC0734" w:rsidRPr="00BC0734" w:rsidRDefault="00BC0734" w:rsidP="00BC0734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проводить починку съемных пластиночных протезов;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цели, задачи и историю развития ортопедической стоматологии; организацию зуботехнического производства по изготовлению съёмных пластиночных протезов; классификацию и свойства материалов, применяемых при изготовлении съемных пластиночных протезов; анатомо-физиологические особенности зубочелюстной системы при частичном отсутствии зубов; классификацию дефектов зубных рядов при частичном отсутствии зубов; особенности слизистой оболочки полости рта при частичном и полном отсутствии зубов;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показания и противопоказания к изготовлению съемных пластиночных протезов при полном и частичном отсутствии зубов,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виды и конструктивные особенности съемных пластиночных протезов, применяемых при полном и частичном отсутствии зубов;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преимущества и недостатки съёмных пластиночных протезов, применяемых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при частичном отсутствии зубов;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способы фиксации и стабилизации съемных пластиночных протезов при частичном отсутствии зубов;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клинико-лабораторные этапы и технологию изготовления съёмных пластиночных протезов при частичном отсутствии зубов; классификации слизистых оболочек; виды и конструктивные особенности съемных пластиночных протезов при полном отсутствии зубов;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технологию починки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съемных пластиночных протезов;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способы армирования базисов протезов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1 -13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1.1 -1.4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 02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pacing w:after="0" w:line="269" w:lineRule="exact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несъемных протезов</w:t>
            </w:r>
          </w:p>
          <w:p w:rsidR="00BC0734" w:rsidRPr="00BC0734" w:rsidRDefault="00BC0734" w:rsidP="00BC0734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иметь практический опыт: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пластмассовых коронок и мостовидных протезов;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штампованных металлических коронок;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штампованно-паяных мостовидных протезов;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штифтово-культевых вкладок; изготовления цельнолитых коронок и мостовидных протезов;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цельнолитых коронок и мостовидных протезов с облицовкой;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отчетно-учетную документацию; оценить оттиски челюстей и отливать по ним рабочие и вспомогательные модели; изготавливать разборные комбинированные модели; моделировать восковые конструкции несъемных протезов; гипсовать восковую композицию несъемного протеза в кювету, 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воск на пластмассу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обработку, шлифовку и полировку пластмассовых коронок и мостовидных протезов; 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 подготавливать восковые композиции к литью; проводить отжиг, паяние и отбеливание металлических конструкций; проводить отделку, шлифовку и полировку несъемных металлических зубных протезов; моделировать воском каркас литой коронки и мостовидного протеза; 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литниковую систему; припасовывать на рабочую модель и обрабатывать каркас литой коронки и мостовидного протеза; моделировать восковую композицию литого каркаса коронок и мостовидных зубных протезов с пластмассовой облицовкой; изготавливать пластмассовую облицовку несъемных мостовидных протезов; моделировать восковую композицию литого каркаса, металлокерамических конструкций зубных протезов; моделировать зубы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керамическими массами; производить литье стоматологических сплавов при изготовлении каркасов несъемных зубных протезов;</w:t>
            </w:r>
            <w:bookmarkStart w:id="2" w:name="bookmark14"/>
            <w:proofErr w:type="gramEnd"/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bookmarkEnd w:id="2"/>
            <w:r w:rsidRPr="00BC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организацию производства зуботехнических протезов и оснащение рабочего места зубного техника при изготовлении несъёмных протезов с учетом устранения профессиональных вредностей;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состав, свойства и правила работы с материалами, применяемыми при изготовлении несъемных протезов;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правила эксплуатации оборудования в литейной и паяльной;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клинико-лабораторные этапы и технологию изготовления пластмассовых несъемных зубных протезов;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особенности изготовления временных пластмассовых коронок и мостовидных протезов;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клинико-лабораторные этапы и технологию изготовления штампованных коронок и штампованно-паяных мостовидных протезов;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клинико-лабораторные этапы и технологию изготовления цельнолитых коронок и мостовидных протезов;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способы и особенности изготовления разборных моделей;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клинико-лабораторные этапы и технологию изготовления цельнолитых коронок и мостовидных протезов с пластмассовой облицовкой;</w:t>
            </w:r>
          </w:p>
          <w:p w:rsidR="00BC0734" w:rsidRPr="00BC0734" w:rsidRDefault="00BC0734" w:rsidP="00BC0734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виды керамических масс, назначение, состав и технологические свойства;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технологические этапы изготовления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металлокерамических зубных протезов;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назначение, виды и технологические этапы изготовления культевых штифтовых конструкций;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область применения и технологические особенности изготовления цельно керамических протезов;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организацию литейного производства в ортопедической стоматологии;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оборудование и оснащение литейной лаборатории;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охрану труда и технику безопасности в литейной комнате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838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1 -13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 03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бюгельных зубных протезов</w:t>
            </w:r>
          </w:p>
          <w:p w:rsidR="00BC0734" w:rsidRPr="00BC0734" w:rsidRDefault="00BC0734" w:rsidP="00BC0734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результате изучения профессионального модуля обучающийся должен: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иметь практический опыт: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моделирования элементов каркаса бюгельного протеза;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изготовления литого бюгельного зубного протеза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с кламмерной системой фиксации;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уметь: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проводить параллелометрию; планировать конструкцию бюгельных протезов;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подготавливать рабочую модель к дублированию;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изготавливать огнеупорную модель; моделировать каркас бюгельного протеза; изготавливать литниковую систему для каркаса бюгельного зубного протеза на верхнюю и нижнюю челюсти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изготавливать огнеупорную опоку и отливать каркас бюгельного зубного протеза из металла;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припасовывать металлический каркас на модель;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проводить отделку, шлифовку и полировку металлического каркаса бюгельного зубного протеза;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проводить постановку зубов при изготовлении бюгельного зубного протеза;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подготавливать протез к замене воска на пластмассу;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проводить контроль качества выполненной работы;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показания и противопоказания к изготовлению бюгельных зубных протезов;</w:t>
            </w:r>
          </w:p>
          <w:p w:rsidR="00BC0734" w:rsidRPr="00BC0734" w:rsidRDefault="00BC0734" w:rsidP="00BC0734">
            <w:pPr>
              <w:spacing w:after="0" w:line="274" w:lineRule="exact"/>
              <w:ind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виды и конструктивные особенности бюгельных зубных протезов;</w:t>
            </w:r>
          </w:p>
          <w:p w:rsidR="00BC0734" w:rsidRPr="00BC0734" w:rsidRDefault="00BC0734" w:rsidP="00BC0734">
            <w:pPr>
              <w:spacing w:after="0" w:line="274" w:lineRule="exact"/>
              <w:ind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способы фиксации бюгельных зубных протезов;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преимущества и недостатки бюгельных зубных протезов;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клинико-лабораторные этапы и технологию изготовления бюгельных зубных протезов;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технологию дублирования и получения огнеупорной модели;</w:t>
            </w:r>
          </w:p>
          <w:p w:rsidR="00BC0734" w:rsidRPr="00BC0734" w:rsidRDefault="00BC0734" w:rsidP="00BC0734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планирование и моделирование восковой композиции каркаса бюгельного зубного протеза;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правила обработки и припасовки каркаса бюгельного зубного протеза на рабочую модель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базиса бюгельного зубного протеза на 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пластмассовый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;</w:t>
            </w:r>
          </w:p>
          <w:p w:rsidR="00BC0734" w:rsidRPr="00BC0734" w:rsidRDefault="00BC0734" w:rsidP="00BC0734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технологию починки бюгельных протезов; особенности изготовления литниковых систем и литья стоматологических сплавов при изготовлении каркаса бюгельного зубного протеза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13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ПК</w:t>
            </w: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 04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ортодонтических аппаратов</w:t>
            </w:r>
          </w:p>
          <w:p w:rsidR="00BC0734" w:rsidRPr="00BC0734" w:rsidRDefault="00BC0734" w:rsidP="00BC0734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результате изучения профессионального модуля обучающийся должен: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иметь практический опыт: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элементов ортодонтических аппаратов с различным принципом действия;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изготовления рабочих и контрольных моделей;</w:t>
            </w:r>
          </w:p>
          <w:p w:rsidR="00BC0734" w:rsidRPr="00BC0734" w:rsidRDefault="00BC0734" w:rsidP="00BC0734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нанесения рисунка ортодонтического аппарата на модель;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уметь: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изготавливать основные виды ортодонтических аппаратов; подготовить рабочее место; читать заказ-наряд; 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цели и задачи ортодонтии; оснащение рабочего места зубного техника при изготовлении ортодонтических аппаратов;</w:t>
            </w:r>
          </w:p>
          <w:p w:rsidR="00BC0734" w:rsidRPr="00BC0734" w:rsidRDefault="00BC0734" w:rsidP="00BC0734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анатомо-физиологические особенности зубочелюстной системы у детей на разных этапах развития;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понятие о зубочелюстных аномалиях, их классификации и причины возникновения; общие принципы конструирования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ортодонтических аппаратов;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классификацию ортодонтических аппаратов; элементы съемных и несъемных ортодонтических аппаратов механического, функционального и комбинированного действия; биомеханику передвижения зубов; клинико-лабораторные этапы и технологию изготовления ортодонтических аппаратов и применяемые материалы;</w:t>
            </w:r>
          </w:p>
          <w:p w:rsidR="00BC0734" w:rsidRPr="00BC0734" w:rsidRDefault="00BC0734" w:rsidP="00BC0734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особенности зубного протезирования у детей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1 -13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ПК 4.1-4.2</w:t>
            </w:r>
          </w:p>
        </w:tc>
      </w:tr>
      <w:tr w:rsidR="00BC0734" w:rsidRPr="00BC0734" w:rsidTr="00E03A5B">
        <w:tc>
          <w:tcPr>
            <w:tcW w:w="56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803" w:type="pct"/>
          </w:tcPr>
          <w:p w:rsidR="00BC0734" w:rsidRPr="00BC0734" w:rsidRDefault="00BC0734" w:rsidP="00BC0734">
            <w:pPr>
              <w:spacing w:after="0" w:line="274" w:lineRule="exact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челюстно-лицевых аппаратов</w:t>
            </w:r>
          </w:p>
          <w:p w:rsidR="00BC0734" w:rsidRPr="00BC0734" w:rsidRDefault="00BC0734" w:rsidP="00BC0734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</w:tcPr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уметь: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изготовить основные виды челюстно-лицевых аппаратов;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изготавливать лечебно-профилактические челюстно-лицевые аппараты (шины); 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знать: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цели и задачи челюстно-лицевой ортопедии; историю развития челюстно-лицевой ортопедии;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связь челюстно-лицевой ортопедии с другими науками и дисциплинами;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классификацию челюстно-лицевых аппаратов; определение травмы, повреждения, их классификацию;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огнестрельные повреждения челюстн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лицевой области, их особенности;</w:t>
            </w:r>
          </w:p>
          <w:p w:rsidR="00BC0734" w:rsidRPr="00BC0734" w:rsidRDefault="00BC0734" w:rsidP="00BC0734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ортопедическую помощь на этапах медицинской эвакуации;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неогнестрельные переломы челюстей, их классификации и механизм смещения отломков;</w:t>
            </w:r>
          </w:p>
          <w:p w:rsidR="00BC0734" w:rsidRPr="00BC0734" w:rsidRDefault="00BC0734" w:rsidP="00BC0734">
            <w:pPr>
              <w:spacing w:after="0" w:line="274" w:lineRule="exact"/>
              <w:ind w:right="7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особенностей ухода и питания челюстн</w:t>
            </w:r>
            <w:proofErr w:type="gramStart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лицевых больных;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методы борьбы с осложнениями на этапах медицинской эвакуации;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принципы лечения переломов челюстей; особенности изготовления шины (каппы)</w:t>
            </w:r>
          </w:p>
        </w:tc>
        <w:tc>
          <w:tcPr>
            <w:tcW w:w="483" w:type="pct"/>
          </w:tcPr>
          <w:p w:rsidR="00BC0734" w:rsidRPr="00BC0734" w:rsidRDefault="00BC0734" w:rsidP="00BC073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3" w:type="pct"/>
          </w:tcPr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1 -13</w:t>
            </w:r>
          </w:p>
          <w:p w:rsidR="00BC0734" w:rsidRPr="00BC0734" w:rsidRDefault="00BC0734" w:rsidP="00BC07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r w:rsidRPr="00BC07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ПК 5.1-5.2</w:t>
            </w:r>
          </w:p>
        </w:tc>
      </w:tr>
    </w:tbl>
    <w:p w:rsidR="00633B76" w:rsidRDefault="00633B76"/>
    <w:sectPr w:rsidR="006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17"/>
    <w:rsid w:val="001F7917"/>
    <w:rsid w:val="00633B76"/>
    <w:rsid w:val="00B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3479</Words>
  <Characters>19835</Characters>
  <Application>Microsoft Office Word</Application>
  <DocSecurity>0</DocSecurity>
  <Lines>165</Lines>
  <Paragraphs>46</Paragraphs>
  <ScaleCrop>false</ScaleCrop>
  <Company>Home</Company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2023-09-25T06:56:00Z</dcterms:created>
  <dcterms:modified xsi:type="dcterms:W3CDTF">2023-09-25T06:56:00Z</dcterms:modified>
</cp:coreProperties>
</file>