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E" w:rsidRDefault="00B62E7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2E7E" w:rsidRDefault="00B62E7E">
      <w:pPr>
        <w:pStyle w:val="ConsPlusNormal"/>
        <w:jc w:val="both"/>
        <w:outlineLvl w:val="0"/>
      </w:pPr>
    </w:p>
    <w:p w:rsidR="00B62E7E" w:rsidRDefault="00B62E7E">
      <w:pPr>
        <w:pStyle w:val="ConsPlusNormal"/>
        <w:outlineLvl w:val="0"/>
      </w:pPr>
      <w:r>
        <w:t>Зарегистрировано в Минюсте России 14 августа 2018 г. N 51879</w:t>
      </w:r>
    </w:p>
    <w:p w:rsidR="00B62E7E" w:rsidRDefault="00B62E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62E7E" w:rsidRDefault="00B62E7E">
      <w:pPr>
        <w:pStyle w:val="ConsPlusTitle"/>
        <w:jc w:val="both"/>
      </w:pPr>
    </w:p>
    <w:p w:rsidR="00B62E7E" w:rsidRDefault="00B62E7E">
      <w:pPr>
        <w:pStyle w:val="ConsPlusTitle"/>
        <w:jc w:val="center"/>
      </w:pPr>
      <w:r>
        <w:t>ПРИКАЗ</w:t>
      </w:r>
    </w:p>
    <w:p w:rsidR="00B62E7E" w:rsidRDefault="00B62E7E">
      <w:pPr>
        <w:pStyle w:val="ConsPlusTitle"/>
        <w:jc w:val="center"/>
      </w:pPr>
      <w:r>
        <w:t>от 30 июля 2018 г. N 507н</w:t>
      </w:r>
    </w:p>
    <w:p w:rsidR="00B62E7E" w:rsidRDefault="00B62E7E">
      <w:pPr>
        <w:pStyle w:val="ConsPlusTitle"/>
        <w:jc w:val="both"/>
      </w:pPr>
    </w:p>
    <w:p w:rsidR="00B62E7E" w:rsidRDefault="00B62E7E">
      <w:pPr>
        <w:pStyle w:val="ConsPlusTitle"/>
        <w:jc w:val="center"/>
      </w:pPr>
      <w:r>
        <w:t>ОБ УТВЕРЖДЕНИИ ПРОФЕССИОНАЛЬНОГО СТАНДАРТА</w:t>
      </w:r>
    </w:p>
    <w:p w:rsidR="00B62E7E" w:rsidRDefault="00B62E7E">
      <w:pPr>
        <w:pStyle w:val="ConsPlusTitle"/>
        <w:jc w:val="center"/>
      </w:pPr>
      <w:r>
        <w:t>"СИДЕЛКА (ПОМОЩНИК ПО УХОДУ)"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B62E7E" w:rsidRDefault="00B62E7E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"Сиделка (помощник по уходу)".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right"/>
      </w:pPr>
      <w:r>
        <w:t>Министр</w:t>
      </w:r>
    </w:p>
    <w:p w:rsidR="00B62E7E" w:rsidRDefault="00B62E7E">
      <w:pPr>
        <w:pStyle w:val="ConsPlusNormal"/>
        <w:jc w:val="right"/>
      </w:pPr>
      <w:r>
        <w:t>М.А.ТОПИЛИН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right"/>
        <w:outlineLvl w:val="0"/>
      </w:pPr>
      <w:r>
        <w:t>Утвержден</w:t>
      </w:r>
    </w:p>
    <w:p w:rsidR="00B62E7E" w:rsidRDefault="00B62E7E">
      <w:pPr>
        <w:pStyle w:val="ConsPlusNormal"/>
        <w:jc w:val="right"/>
      </w:pPr>
      <w:r>
        <w:t>приказом Министерства труда</w:t>
      </w:r>
    </w:p>
    <w:p w:rsidR="00B62E7E" w:rsidRDefault="00B62E7E">
      <w:pPr>
        <w:pStyle w:val="ConsPlusNormal"/>
        <w:jc w:val="right"/>
      </w:pPr>
      <w:r>
        <w:t>и социальной защиты</w:t>
      </w:r>
    </w:p>
    <w:p w:rsidR="00B62E7E" w:rsidRDefault="00B62E7E">
      <w:pPr>
        <w:pStyle w:val="ConsPlusNormal"/>
        <w:jc w:val="right"/>
      </w:pPr>
      <w:r>
        <w:t>Российской Федерации</w:t>
      </w:r>
    </w:p>
    <w:p w:rsidR="00B62E7E" w:rsidRDefault="00B62E7E">
      <w:pPr>
        <w:pStyle w:val="ConsPlusNormal"/>
        <w:jc w:val="right"/>
      </w:pPr>
      <w:r>
        <w:t>от 30 июля 2018 г. N 507н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B62E7E" w:rsidRDefault="00B62E7E">
      <w:pPr>
        <w:pStyle w:val="ConsPlusTitle"/>
        <w:jc w:val="both"/>
      </w:pPr>
    </w:p>
    <w:p w:rsidR="00B62E7E" w:rsidRDefault="00B62E7E">
      <w:pPr>
        <w:pStyle w:val="ConsPlusTitle"/>
        <w:jc w:val="center"/>
      </w:pPr>
      <w:r>
        <w:t>СИДЕЛКА (ПОМОЩНИК ПО УХОДУ)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B62E7E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B62E7E" w:rsidRDefault="00B62E7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2E7E" w:rsidRDefault="00B62E7E">
            <w:pPr>
              <w:pStyle w:val="ConsPlusNormal"/>
              <w:jc w:val="center"/>
            </w:pPr>
            <w:r>
              <w:t>1097</w:t>
            </w: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  <w:outlineLvl w:val="1"/>
      </w:pPr>
      <w:r>
        <w:t>I. Общие сведения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340"/>
        <w:gridCol w:w="1701"/>
      </w:tblGrid>
      <w:tr w:rsidR="00B62E7E">
        <w:tc>
          <w:tcPr>
            <w:tcW w:w="7030" w:type="dxa"/>
            <w:tcBorders>
              <w:top w:val="nil"/>
              <w:left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Предоставление услуг по уходу за лицами, нуждающимися в постороннем уходе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03.013</w:t>
            </w:r>
          </w:p>
        </w:tc>
      </w:tr>
      <w:tr w:rsidR="00B62E7E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62E7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>Обеспечение максимально возможной бытовой и (или) социальной самостоятельности в повседневной жизнедеятельности гражданам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(в том числе у детей) (далее - лица, нуждающиеся в постороннем уходе)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t>Группа занятий: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175"/>
        <w:gridCol w:w="1644"/>
        <w:gridCol w:w="2551"/>
      </w:tblGrid>
      <w:tr w:rsidR="00B62E7E">
        <w:tc>
          <w:tcPr>
            <w:tcW w:w="1701" w:type="dxa"/>
          </w:tcPr>
          <w:p w:rsidR="00B62E7E" w:rsidRDefault="004269F0">
            <w:pPr>
              <w:pStyle w:val="ConsPlusNormal"/>
            </w:pPr>
            <w:hyperlink r:id="rId7" w:history="1">
              <w:r w:rsidR="00B62E7E">
                <w:rPr>
                  <w:color w:val="0000FF"/>
                </w:rPr>
                <w:t>5322</w:t>
              </w:r>
            </w:hyperlink>
          </w:p>
        </w:tc>
        <w:tc>
          <w:tcPr>
            <w:tcW w:w="3175" w:type="dxa"/>
          </w:tcPr>
          <w:p w:rsidR="00B62E7E" w:rsidRDefault="00B62E7E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  <w:tc>
          <w:tcPr>
            <w:tcW w:w="1644" w:type="dxa"/>
          </w:tcPr>
          <w:p w:rsidR="00B62E7E" w:rsidRDefault="00B62E7E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B62E7E" w:rsidRDefault="00B62E7E">
            <w:pPr>
              <w:pStyle w:val="ConsPlusNormal"/>
            </w:pPr>
            <w:r>
              <w:t>-</w:t>
            </w:r>
          </w:p>
        </w:tc>
      </w:tr>
      <w:tr w:rsidR="00B62E7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6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B62E7E">
        <w:tc>
          <w:tcPr>
            <w:tcW w:w="2041" w:type="dxa"/>
          </w:tcPr>
          <w:p w:rsidR="00B62E7E" w:rsidRDefault="004269F0">
            <w:pPr>
              <w:pStyle w:val="ConsPlusNormal"/>
            </w:pPr>
            <w:hyperlink r:id="rId10" w:history="1">
              <w:r w:rsidR="00B62E7E">
                <w:rPr>
                  <w:color w:val="0000FF"/>
                </w:rPr>
                <w:t>86</w:t>
              </w:r>
            </w:hyperlink>
          </w:p>
        </w:tc>
        <w:tc>
          <w:tcPr>
            <w:tcW w:w="7030" w:type="dxa"/>
          </w:tcPr>
          <w:p w:rsidR="00B62E7E" w:rsidRDefault="00B62E7E">
            <w:pPr>
              <w:pStyle w:val="ConsPlusNormal"/>
            </w:pPr>
            <w:r>
              <w:t>Деятельность в области здравоохранения</w:t>
            </w:r>
          </w:p>
        </w:tc>
      </w:tr>
      <w:tr w:rsidR="00B62E7E">
        <w:tc>
          <w:tcPr>
            <w:tcW w:w="2041" w:type="dxa"/>
          </w:tcPr>
          <w:p w:rsidR="00B62E7E" w:rsidRDefault="004269F0">
            <w:pPr>
              <w:pStyle w:val="ConsPlusNormal"/>
            </w:pPr>
            <w:hyperlink r:id="rId11" w:history="1">
              <w:r w:rsidR="00B62E7E">
                <w:rPr>
                  <w:color w:val="0000FF"/>
                </w:rPr>
                <w:t>87</w:t>
              </w:r>
            </w:hyperlink>
          </w:p>
        </w:tc>
        <w:tc>
          <w:tcPr>
            <w:tcW w:w="7030" w:type="dxa"/>
          </w:tcPr>
          <w:p w:rsidR="00B62E7E" w:rsidRDefault="00B62E7E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</w:tr>
      <w:tr w:rsidR="00B62E7E">
        <w:tc>
          <w:tcPr>
            <w:tcW w:w="2041" w:type="dxa"/>
          </w:tcPr>
          <w:p w:rsidR="00B62E7E" w:rsidRDefault="004269F0">
            <w:pPr>
              <w:pStyle w:val="ConsPlusNormal"/>
            </w:pPr>
            <w:hyperlink r:id="rId12" w:history="1">
              <w:r w:rsidR="00B62E7E">
                <w:rPr>
                  <w:color w:val="0000FF"/>
                </w:rPr>
                <w:t>88</w:t>
              </w:r>
            </w:hyperlink>
          </w:p>
        </w:tc>
        <w:tc>
          <w:tcPr>
            <w:tcW w:w="7030" w:type="dxa"/>
          </w:tcPr>
          <w:p w:rsidR="00B62E7E" w:rsidRDefault="00B62E7E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B62E7E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) </w:t>
            </w:r>
            <w:hyperlink w:anchor="P4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30" w:type="dxa"/>
            <w:tcBorders>
              <w:bottom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B62E7E" w:rsidRDefault="00B62E7E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B62E7E" w:rsidRDefault="00B62E7E">
      <w:pPr>
        <w:pStyle w:val="ConsPlusTitle"/>
        <w:jc w:val="center"/>
      </w:pPr>
      <w:r>
        <w:t>профессиональной деятельности)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020"/>
        <w:gridCol w:w="3798"/>
        <w:gridCol w:w="794"/>
        <w:gridCol w:w="964"/>
      </w:tblGrid>
      <w:tr w:rsidR="00B62E7E">
        <w:tc>
          <w:tcPr>
            <w:tcW w:w="3514" w:type="dxa"/>
            <w:gridSpan w:val="3"/>
          </w:tcPr>
          <w:p w:rsidR="00B62E7E" w:rsidRDefault="00B62E7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B62E7E" w:rsidRDefault="00B62E7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62E7E">
        <w:tc>
          <w:tcPr>
            <w:tcW w:w="510" w:type="dxa"/>
          </w:tcPr>
          <w:p w:rsidR="00B62E7E" w:rsidRDefault="00B62E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B62E7E" w:rsidRDefault="00B62E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B62E7E" w:rsidRDefault="00B62E7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B62E7E" w:rsidRDefault="00B62E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62E7E">
        <w:tc>
          <w:tcPr>
            <w:tcW w:w="510" w:type="dxa"/>
            <w:vMerge w:val="restart"/>
          </w:tcPr>
          <w:p w:rsidR="00B62E7E" w:rsidRDefault="00B62E7E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B62E7E" w:rsidRDefault="00B62E7E">
            <w:pPr>
              <w:pStyle w:val="ConsPlusNormal"/>
            </w:pPr>
            <w:r>
              <w:t>Предоставление услуг по уходу за лицами, нуждающимися в постороннем уходе</w:t>
            </w:r>
          </w:p>
        </w:tc>
        <w:tc>
          <w:tcPr>
            <w:tcW w:w="1020" w:type="dxa"/>
            <w:vMerge w:val="restart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B62E7E" w:rsidRDefault="00B62E7E">
            <w:pPr>
              <w:pStyle w:val="ConsPlusNormal"/>
            </w:pPr>
            <w:r>
              <w:t>Оказание услуг общего ухода и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  <w:tr w:rsidR="00B62E7E">
        <w:tc>
          <w:tcPr>
            <w:tcW w:w="510" w:type="dxa"/>
            <w:vMerge/>
          </w:tcPr>
          <w:p w:rsidR="00B62E7E" w:rsidRDefault="00B62E7E"/>
        </w:tc>
        <w:tc>
          <w:tcPr>
            <w:tcW w:w="1984" w:type="dxa"/>
            <w:vMerge/>
          </w:tcPr>
          <w:p w:rsidR="00B62E7E" w:rsidRDefault="00B62E7E"/>
        </w:tc>
        <w:tc>
          <w:tcPr>
            <w:tcW w:w="1020" w:type="dxa"/>
            <w:vMerge/>
          </w:tcPr>
          <w:p w:rsidR="00B62E7E" w:rsidRDefault="00B62E7E"/>
        </w:tc>
        <w:tc>
          <w:tcPr>
            <w:tcW w:w="3798" w:type="dxa"/>
          </w:tcPr>
          <w:p w:rsidR="00B62E7E" w:rsidRDefault="00B62E7E">
            <w:pPr>
              <w:pStyle w:val="ConsPlusNormal"/>
            </w:pPr>
            <w:r>
              <w:t>Организация приема пищи и проведение кормления лиц, нуждающихся в постороннем уходе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  <w:tr w:rsidR="00B62E7E">
        <w:tc>
          <w:tcPr>
            <w:tcW w:w="510" w:type="dxa"/>
            <w:vMerge/>
          </w:tcPr>
          <w:p w:rsidR="00B62E7E" w:rsidRDefault="00B62E7E"/>
        </w:tc>
        <w:tc>
          <w:tcPr>
            <w:tcW w:w="1984" w:type="dxa"/>
            <w:vMerge/>
          </w:tcPr>
          <w:p w:rsidR="00B62E7E" w:rsidRDefault="00B62E7E"/>
        </w:tc>
        <w:tc>
          <w:tcPr>
            <w:tcW w:w="1020" w:type="dxa"/>
            <w:vMerge/>
          </w:tcPr>
          <w:p w:rsidR="00B62E7E" w:rsidRDefault="00B62E7E"/>
        </w:tc>
        <w:tc>
          <w:tcPr>
            <w:tcW w:w="3798" w:type="dxa"/>
          </w:tcPr>
          <w:p w:rsidR="00B62E7E" w:rsidRDefault="00B62E7E">
            <w:pPr>
              <w:pStyle w:val="ConsPlusNormal"/>
            </w:pPr>
            <w:r>
              <w:t xml:space="preserve">Повседневное наблюдение за </w:t>
            </w:r>
            <w:r>
              <w:lastRenderedPageBreak/>
              <w:t>самочувствием и состоянием здоровья лиц, нуждающихся в постороннем уходе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lastRenderedPageBreak/>
              <w:t>A/03.3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  <w:tr w:rsidR="00B62E7E">
        <w:tc>
          <w:tcPr>
            <w:tcW w:w="510" w:type="dxa"/>
            <w:vMerge/>
          </w:tcPr>
          <w:p w:rsidR="00B62E7E" w:rsidRDefault="00B62E7E"/>
        </w:tc>
        <w:tc>
          <w:tcPr>
            <w:tcW w:w="1984" w:type="dxa"/>
            <w:vMerge/>
          </w:tcPr>
          <w:p w:rsidR="00B62E7E" w:rsidRDefault="00B62E7E"/>
        </w:tc>
        <w:tc>
          <w:tcPr>
            <w:tcW w:w="1020" w:type="dxa"/>
            <w:vMerge/>
          </w:tcPr>
          <w:p w:rsidR="00B62E7E" w:rsidRDefault="00B62E7E"/>
        </w:tc>
        <w:tc>
          <w:tcPr>
            <w:tcW w:w="3798" w:type="dxa"/>
          </w:tcPr>
          <w:p w:rsidR="00B62E7E" w:rsidRDefault="00B62E7E">
            <w:pPr>
              <w:pStyle w:val="ConsPlusNormal"/>
            </w:pPr>
            <w:r>
              <w:t>Обеспечение досуга лиц, нуждающихся в постороннем уходе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  <w:tr w:rsidR="00B62E7E">
        <w:tc>
          <w:tcPr>
            <w:tcW w:w="510" w:type="dxa"/>
            <w:vMerge/>
          </w:tcPr>
          <w:p w:rsidR="00B62E7E" w:rsidRDefault="00B62E7E"/>
        </w:tc>
        <w:tc>
          <w:tcPr>
            <w:tcW w:w="1984" w:type="dxa"/>
            <w:vMerge/>
          </w:tcPr>
          <w:p w:rsidR="00B62E7E" w:rsidRDefault="00B62E7E"/>
        </w:tc>
        <w:tc>
          <w:tcPr>
            <w:tcW w:w="1020" w:type="dxa"/>
            <w:vMerge/>
          </w:tcPr>
          <w:p w:rsidR="00B62E7E" w:rsidRDefault="00B62E7E"/>
        </w:tc>
        <w:tc>
          <w:tcPr>
            <w:tcW w:w="3798" w:type="dxa"/>
          </w:tcPr>
          <w:p w:rsidR="00B62E7E" w:rsidRDefault="00B62E7E">
            <w:pPr>
              <w:pStyle w:val="ConsPlusNormal"/>
            </w:pPr>
            <w:r>
              <w:t>Поддержание санитарных норм жизнедеятельности лиц, нуждающихся в постороннем уходе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t>3.1. Обобщенная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>Предоставление услуг по уходу за лицами, нуждающимися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B62E7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>Сиделка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B62E7E">
        <w:tc>
          <w:tcPr>
            <w:tcW w:w="2551" w:type="dxa"/>
          </w:tcPr>
          <w:p w:rsidR="00B62E7E" w:rsidRDefault="00B62E7E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520" w:type="dxa"/>
          </w:tcPr>
          <w:p w:rsidR="00B62E7E" w:rsidRDefault="00B62E7E">
            <w:pPr>
              <w:pStyle w:val="ConsPlusNormal"/>
            </w:pPr>
            <w:r>
              <w:t>Основные программы профессионального обучения - программы профессиональной подготовки по должностям служащих</w:t>
            </w:r>
          </w:p>
        </w:tc>
      </w:tr>
      <w:tr w:rsidR="00B62E7E">
        <w:tc>
          <w:tcPr>
            <w:tcW w:w="2551" w:type="dxa"/>
          </w:tcPr>
          <w:p w:rsidR="00B62E7E" w:rsidRDefault="00B62E7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62E7E" w:rsidRDefault="00B62E7E">
            <w:pPr>
              <w:pStyle w:val="ConsPlusNormal"/>
            </w:pPr>
            <w:r>
              <w:t>-</w:t>
            </w:r>
          </w:p>
        </w:tc>
      </w:tr>
      <w:tr w:rsidR="00B62E7E">
        <w:tc>
          <w:tcPr>
            <w:tcW w:w="2551" w:type="dxa"/>
          </w:tcPr>
          <w:p w:rsidR="00B62E7E" w:rsidRDefault="00B62E7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62E7E" w:rsidRDefault="00B62E7E">
            <w:pPr>
              <w:pStyle w:val="ConsPlusNormal"/>
            </w:pPr>
            <w:r>
              <w:t>-</w:t>
            </w:r>
          </w:p>
        </w:tc>
      </w:tr>
      <w:tr w:rsidR="00B62E7E">
        <w:tc>
          <w:tcPr>
            <w:tcW w:w="2551" w:type="dxa"/>
            <w:vMerge w:val="restart"/>
          </w:tcPr>
          <w:p w:rsidR="00B62E7E" w:rsidRDefault="00B62E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62E7E" w:rsidRDefault="00B62E7E">
            <w:pPr>
              <w:pStyle w:val="ConsPlusNormal"/>
            </w:pPr>
            <w:r>
              <w:t>Соблюдение морально-этических норм и правил в рамках профессиональной деятельности</w:t>
            </w:r>
          </w:p>
        </w:tc>
      </w:tr>
      <w:tr w:rsidR="00B62E7E">
        <w:tc>
          <w:tcPr>
            <w:tcW w:w="2551" w:type="dxa"/>
            <w:vMerge/>
          </w:tcPr>
          <w:p w:rsidR="00B62E7E" w:rsidRDefault="00B62E7E"/>
        </w:tc>
        <w:tc>
          <w:tcPr>
            <w:tcW w:w="6520" w:type="dxa"/>
          </w:tcPr>
          <w:p w:rsidR="00B62E7E" w:rsidRDefault="00B62E7E">
            <w:pPr>
              <w:pStyle w:val="ConsPlusNormal"/>
            </w:pPr>
            <w:r>
              <w:t>Прохождение обучения оказанию первой помощи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Дополнительные характеристики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B62E7E">
        <w:tc>
          <w:tcPr>
            <w:tcW w:w="2835" w:type="dxa"/>
          </w:tcPr>
          <w:p w:rsidR="00B62E7E" w:rsidRDefault="00B62E7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62E7E" w:rsidRDefault="00B62E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62E7E" w:rsidRDefault="00B62E7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62E7E">
        <w:tc>
          <w:tcPr>
            <w:tcW w:w="2835" w:type="dxa"/>
          </w:tcPr>
          <w:p w:rsidR="00B62E7E" w:rsidRDefault="004269F0">
            <w:pPr>
              <w:pStyle w:val="ConsPlusNormal"/>
            </w:pPr>
            <w:hyperlink r:id="rId14" w:history="1">
              <w:r w:rsidR="00B62E7E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62E7E" w:rsidRDefault="00B62E7E">
            <w:pPr>
              <w:pStyle w:val="ConsPlusNormal"/>
            </w:pPr>
            <w:r>
              <w:t>5322</w:t>
            </w:r>
          </w:p>
        </w:tc>
        <w:tc>
          <w:tcPr>
            <w:tcW w:w="4989" w:type="dxa"/>
          </w:tcPr>
          <w:p w:rsidR="00B62E7E" w:rsidRDefault="00B62E7E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3.1.1.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Оказание услуг общего ухода и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Согласование вида услуг общего ухода и помощи в повседневной деятельности лицам,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Содействие в организации безопасной среды, адаптированной к потребностям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помощи при передвижении лиц, нуждающихся в постороннем уходе, с использованием технических, специальных и подручных средств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Осуществление позиционирования, подъема, поворотов и перемещения лиц, нуждающихся в постороннем уходе, в постели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Смена нательного белья лицам, нуждающимся в постороннем уходе, оказание помощи при смене одежды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помощи в проведении и (или) проведение ежедневных процедур личной гигиены лицам,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помощи в принятии душа и (или) ванны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Наблюдение за самочувствием лиц, нуждающихся в постороннем уходе, в повседневной деятельности, во время процедур ухода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Устанавливать контакт и общаться с лицами, нуждающимися в постороннем уходе, в том числе имеющими нарушения слуха, зрения и поведения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Обсуждать с лицами, нуждающимися в постороннем уходе (их законными представителями), возможности их передвижения и самообслуживания (самостоятельно и (или) с приспособлениями)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Содействовать адаптации жилого помещения к потребностям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сопровождение и оказывать помощь лицам, нуждающимся в постороннем уходе, при передвижении самостоятельно и с приспособлениями, при транспортировке в инвалидных креслах-колясках и (или) на функциональных кроватях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Применять эргономичные методы, приемы и средства при позиционировании, перемещении малоподвижных (неподвижных) больных в постели и при перемещении тяжестей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proofErr w:type="gramStart"/>
            <w:r>
              <w:t>Наблюдать и обсуждать способность (возможность) лиц, нуждающихся в постороннем уходе, умываться, пользоваться ванной, душем, туалетом самостоятельно и (или) с приспособлениями</w:t>
            </w:r>
            <w:proofErr w:type="gramEnd"/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наблюдение, сопровождение, давать речевые указания и инструкции при проведении гигиенических процедур, переодевании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Оказывать помощь в умывании, причесывании, принятии душа, ванны, проводить влажное обтирание и другие гигиенические процедуры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Пользоваться специальными приспособлениями для проведения гигиенических процедур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Обеспечивать инфекционную безопасность при оказании услуг по уходу за лицами, нуждающимися в постороннем уходе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Особенности общения с лицами, нуждающимися в постороннем уходе, в том числе имеющими нарушения слуха, зрения, памяти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Основы физиологии и гигиены человека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Особенности общего ухода за различными категориями лиц, нуждающихся в постороннем уходе, в повседневной деятельности (поддержание личной гигиены, прием пищи, </w:t>
            </w:r>
            <w:r>
              <w:lastRenderedPageBreak/>
              <w:t>одевание, пользование туалетом, ванной, передвижение)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Риски бытовой травмы, правила, способы и средства адаптации среды жизнедеятельности для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Технические средства и приспособления для передвижения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Эргономичные методы и приемы позиционирования, перемещения и размещения малоподвижного (обездвиженного) человека в постели, смены постельного и нательного белья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Правила поддержания личной гигиены, проведения гигиенических процедур лицам, нуждающимся в постороннем уходе (умывание, протирание кожи лица, частей тела, полоскание полости рта, уход за ногтями, волосами, влажные обтирания, душ)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62E7E">
        <w:tc>
          <w:tcPr>
            <w:tcW w:w="2268" w:type="dxa"/>
          </w:tcPr>
          <w:p w:rsidR="00B62E7E" w:rsidRDefault="00B62E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-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3.1.2.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Организация приема пищи и проведение кормления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Согласование с родственниками (законными представителями) действий по организации приема пищи лицам,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Обеспечение гигиены питания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Доставка (приготовление) блюд в соответствии с назначенным лечебным питанием, подогрев готовой пищи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Подготовка лица, нуждающегося в постороннем уходе, к приему пищи за столом, накрывание стола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Подготовка пищи и прикроватного столика для проведения </w:t>
            </w:r>
            <w:r>
              <w:lastRenderedPageBreak/>
              <w:t>кормления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помощи в приеме пищи или проведение кормления в постели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Наблюдение за состоянием лица, нуждающегося в постороннем уходе, во время приема пищи (кормления)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Уборка прикроватного столика (стола) после еды и удаление пищевых отходов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наблюдение, давать речевые указания при приеме пищи лицами, нуждающимися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Организовывать прием пищи лицами, нуждающимися в постороннем уходе, с соблюдением правил личной гигиены и санитарии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Проверять условия и сроки хранения скоропортящихся продуктов питания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Проводить адаптацию пищи к приему (изменение консистенции или использование загустителя) по назначению врача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Накрывать стол (прикроватный столик), располагать блюда, приборы, приспособления в соответствии с возможностями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Оказывать помощь лицам, нуждающимся в постороннем уходе, в принятии безопасной позы для приема пищи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Содействовать самостоятельному приему пищи и с приспособлениями (адаптивные столовые приборы с фиксатором на кисти, тарелки с бортиками, нескользящие коврики)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кормление лиц, нуждающихся в постороннем уходе (с ложки, из поильника)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Обеспечивать безопасность приема пищи или кормления лиц, нуждающихся в постороннем уходе, и оказывать помощь при необходимости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Основы физиологии пищеварения и гигиены питания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Продукты и блюда, разрешенные для питания лицам,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Сроки и условия хранения скоропортящихся продуктов питания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Способы кормления малоподвижных и обездвиженных лиц, </w:t>
            </w:r>
            <w:r>
              <w:lastRenderedPageBreak/>
              <w:t>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Санитарные правила при приеме пищи (кормлении)</w:t>
            </w:r>
          </w:p>
        </w:tc>
      </w:tr>
      <w:tr w:rsidR="00B62E7E">
        <w:tc>
          <w:tcPr>
            <w:tcW w:w="2268" w:type="dxa"/>
          </w:tcPr>
          <w:p w:rsidR="00B62E7E" w:rsidRDefault="00B62E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-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3.1.3.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Повседневное наблюдение за самочувствием и состоянием здоровья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A/03.3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Разъяснение лицам, нуждающимся в постороннем уходе (законным представителям), содержания предоставляемого ухода при наличии рекомендаций врача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содействия лицам, нуждающимся в постороннем уходе, в ведении здорового образа жизни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Контроль соблюдения лицом, нуждающимся в постороннем уходе, рекомендаций лечащего врача по приему лекарственных препаратов, двигательному режиму и лечебному питанию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Измерение основных показателей жизнедеятельности (температура тела, пульс частота дыхания и артериальное давление) по назначению врача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Выполнение простых процедур общего ухода по назначению врача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Регистрация мероприятий, связанных с уходом, изменений состояния и ответной реакции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Вызов врача при непредвиденном ухудшении состояния лица, нуждающегося в постороннем уходе, и немедленное информирование родственников (законных представителей)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первой помощи лицам, нуждающимся в постороннем уходе (при необходимости)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lastRenderedPageBreak/>
              <w:t>Строить общение с соблюдением норм профессиональной этики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Убеждать лицо, нуждающееся в постороннем уходе, в необходимости проведения оздоровительных мероприятий и ведения здорового образа жизни, поддерживать его самообслуживание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Проводить подготовку лица, нуждающегося в постороннем уходе, к визиту врача (гигиенические процедуры и смена белья при необходимости)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Проверять условия хранения лекарственных препаратов в соответствии с инструкцией по применению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Разъяснять пределы рекомендованной двигательной активности лицам,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Производить измерение частоты дыхания, пульса, измерение температуры тела, измерение артериального давления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Собирать образцы биологического материала лица, нуждающегося в постороннем уходе, для анализов и доставлять в лабораторию по назначению врача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Выполнять по назначению врача постановку горчичников, наложение компрессов (холодного, горячего, согревающего, масляного)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по назначению врача применение пузыря со льдом, грелки, растираний, введение капель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смену абсорбирующего белья, калоприемника и мочеприемника, проводить гигиенические процедуры (подмывание) при физиологических отправлениях, помощь в пользовании судном лицам, нуждающимся в постороннем уходе, вынос и мытье судна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вызов врача и родственников при внезапном ухудшении состояния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Оказывать первую помощь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Обеспечивать безопасность, оптимальность, доступность предоставленного ухода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Основы здорового образа жизни, факторы, способствующие сохранению здоровья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Факторы, пагубно влияющие на здоровье, заболевания, связанные с образом жизни, программы отказа от вредных привычек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Понятие о двигательных режимах, режимах питания, сна, </w:t>
            </w:r>
            <w:r>
              <w:lastRenderedPageBreak/>
              <w:t>отдыха здорового и больного человека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Способы проведения активной и пассивной гимнастики лицам,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Способы измерения основных показателей жизнедеятельности человека (сознание, дыхание, кровяное давление, температура тела)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Время приема и способы хранения лекарственных препаратов в соответствии с назначениями врача и инструкцией по применению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Способы применения грелки, пузыря со льдом, горчичников, компрессов, растираний, введения капель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Способы проведения гигиенических процедур ухода при физиологических отправлениях, недержании мочи и кала (</w:t>
            </w:r>
            <w:proofErr w:type="spellStart"/>
            <w:r>
              <w:t>энурезе</w:t>
            </w:r>
            <w:proofErr w:type="spellEnd"/>
            <w:r>
              <w:t xml:space="preserve"> и </w:t>
            </w:r>
            <w:proofErr w:type="spellStart"/>
            <w:r>
              <w:t>энкопрезе</w:t>
            </w:r>
            <w:proofErr w:type="spellEnd"/>
            <w:r>
              <w:t>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Правила оказания первой помощи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Режим работы и телефоны поликлиники, скорой и неотложной помощи, экстренных служб, родственников и законных представителей лиц, нуждающихся в постороннем уходе</w:t>
            </w:r>
          </w:p>
        </w:tc>
      </w:tr>
      <w:tr w:rsidR="00B62E7E">
        <w:tc>
          <w:tcPr>
            <w:tcW w:w="2268" w:type="dxa"/>
          </w:tcPr>
          <w:p w:rsidR="00B62E7E" w:rsidRDefault="00B62E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-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3.1.4.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Обеспечение досуга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A/04.3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Получение информации о потребностях и возможностях проведения досуга лицом,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Согласование с лицом, нуждающимся в постороннем уходе (законными представителями), мероприятий по организации его досуга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Организация различных видов досуга, в том числе чтения, просмотра телевизионных передач, прослушивания музыки, </w:t>
            </w:r>
            <w:r>
              <w:lastRenderedPageBreak/>
              <w:t>творческой деятельности и общения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Содействие посильной трудовой деятельности, значимой для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Сопровождение лица, нуждающегося в постороннем уходе, за пределами дома (квартиры), на прогулках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Наблюдение за настроением и самочувствием лица, нуждающегося в постороннем уходе, во время досуга, информирование родственников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Вести беседу и обсуждать острые проблемы в позитивном эмоциональном настрое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Преодолевать в отношениях с людьми агрессию и враждебность, обеспечивать психологический комфорт при уходе за лицами, нуждающимися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Сопровождать лицо, нуждающееся в постороннем уходе, на прогулках, при посещении медицинских и иных организаций, при транспортировке в инвалидных креслах-колясках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Контролировать и регулировать нагрузку во время прогулки, способствовать самостоятельности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Оказывать содействие лицу, нуждающемуся в постороннем уходе, к самостоятельной деятельности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Взаимодействовать с различными службами в интересах лица, нуждающегося в постороннем уходе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Виды прогулок, продолжительность, расстояние, физическая нагрузка, рекомендованные врачом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Современные технические средства для реабилитации лиц, нуждающихся в уходе, правила их эксплуатации</w:t>
            </w:r>
          </w:p>
        </w:tc>
      </w:tr>
      <w:tr w:rsidR="00B62E7E">
        <w:tc>
          <w:tcPr>
            <w:tcW w:w="2268" w:type="dxa"/>
          </w:tcPr>
          <w:p w:rsidR="00B62E7E" w:rsidRDefault="00B62E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-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3.1.5.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Поддержание санитарных норм жизнедеятельности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A/05.3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Получение согласия законного представителя на выполнение услуг по санитарному содержанию жилища, одежды при ежедневном уходе за лицом,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Поддержание санитарного состояния жилого помещения, соблюдение санитарных норм в повседневной жизнедеятельности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Содержание в чистоте и порядке одежды и белья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помощи в приготовлении пищи лицу, нуждающемуся в постороннем уходе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Организовывать или проводить уборку и проветривание жилого помещения, поддерживать санитарное состояние жилища, выносить мусор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Проводить смену постельного белья лицам, нуждающимся в постороннем уходе, оказывать помощь при смене одежды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стирку нательного и постельного белья в домашних условиях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Мыть посуду ручным способом и (или) в посудомоечной машине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Вызывать аварийные службы для проведения срочных ремонтных работ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Взаимодействовать с различными службами в интересах лиц, нуждающихся в постороннем уходе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Способы ухода за одеждой и обувью, виды тканей, способы их чистки, стирки и глажения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Правила использования бытовой техники и санитарно-технического оборудования в квартире (доме) в соответствии с инструкцией по эксплуатации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Режимы работы и контактные телефоны аварийных и иных служб, родственников и законных представителей лиц, нуждающихся в постороннем уходе</w:t>
            </w:r>
          </w:p>
        </w:tc>
      </w:tr>
      <w:tr w:rsidR="00B62E7E">
        <w:tc>
          <w:tcPr>
            <w:tcW w:w="2268" w:type="dxa"/>
          </w:tcPr>
          <w:p w:rsidR="00B62E7E" w:rsidRDefault="00B62E7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-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62E7E" w:rsidRDefault="00B62E7E">
      <w:pPr>
        <w:pStyle w:val="ConsPlusTitle"/>
        <w:jc w:val="center"/>
      </w:pPr>
      <w:r>
        <w:t>профессионального стандарта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6"/>
        <w:gridCol w:w="4025"/>
      </w:tblGrid>
      <w:tr w:rsidR="00B62E7E">
        <w:tc>
          <w:tcPr>
            <w:tcW w:w="9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>Общероссийская общественная организация "Ассоциация медицинских сестер России" (РАМС), город Санкт-Петербург</w:t>
            </w:r>
          </w:p>
        </w:tc>
      </w:tr>
      <w:tr w:rsidR="00B62E7E">
        <w:tc>
          <w:tcPr>
            <w:tcW w:w="5036" w:type="dxa"/>
            <w:tcBorders>
              <w:left w:val="single" w:sz="4" w:space="0" w:color="auto"/>
              <w:right w:val="nil"/>
            </w:tcBorders>
          </w:tcPr>
          <w:p w:rsidR="00B62E7E" w:rsidRDefault="00B62E7E">
            <w:pPr>
              <w:pStyle w:val="ConsPlusNormal"/>
            </w:pPr>
            <w:r>
              <w:t>Президент</w: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>Саркисова Валентина Антоновна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8617"/>
      </w:tblGrid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Астраханская региональная общественная организация "Профессиональная сестринская ассоциация", город Астрахань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ГБУЗ "Астраханская Александро-Мариинская областная клиническая больница", город Астрахань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Ивановская областная общественная организация по защите прав и интересов специалистов со средним медицинским образованием, город Иваново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ГБУЗ "Городская больница", город Иваново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Кемеровская региональная общественная организация "Профессиональная ассоциация медицинских сестер Кузбасса", город Кемерово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Кировская областная общественная организация "Ассоциация медицинских сестер", город Киров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ГБУЗ "Кировская областная клиническая психиатрическая больница имени В.М. Бехтерева", город Киров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"Кировский государственный медицинский университет", город Киров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Региональная общественная организация Ленинградской области "Профессиональная ассоциация специалистов сестринского дела", город Санкт-Петербург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ГБУЗ "Областная клиническая больница", город Санкт-Петербург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Омская региональная общественная организация "Омская профессиональная сестринская ассоциация", город Омск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ГБУЗ "Омская областная клиническая больница", город Омск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Региональная общественная организация "Ассоциация средних медицинских работников Республики Марий Эл", город Йошкар-Ола, Республика Марий Эл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Региональная общественная организация "Ассоциация средних медицинских работников Республики Саха (Якутия)", город Якутск, Республика Саха (Якутия)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Региональная общественная организация медицинских сестер города Москвы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Вологодская региональная общественная организация "Ассоциация специалистов сестринского дела", город Вологда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Тюменская региональная общественная организация "Тюменская областная профессиональная сестринская ассоциация", город Тюмень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Ассоциация специалистов сферы социально-медицинского ухода "Патронаж", город Москва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ООО "Поиск сиделки" Патронажное агентство, город Москва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АНО "Близкие люди", Центр социального обслуживания, город Нижний Новгород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АНО "Ваша сиделка", Служба социальной помощи, город Уфа, Республика Башкортостан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ООО "Внимание и забота", Школа патронажного ухода, город Москва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ООО "Доверие", Национальный центр развития технологий социальной поддержки и реабилитации, город Москва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ООО "Социальная поддержка" Патронажная служба, город Москва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Патронажная служба "Вита-альфа", ООО "СКВАРО", город Казань, Республика Татарстан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Патронажное агентство, ООО "Мы с Вами 24", город Москва, город Санкт-Петербург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ind w:firstLine="540"/>
        <w:jc w:val="both"/>
      </w:pPr>
      <w:r>
        <w:t>--------------------------------</w:t>
      </w:r>
    </w:p>
    <w:p w:rsidR="00B62E7E" w:rsidRDefault="00B62E7E">
      <w:pPr>
        <w:pStyle w:val="ConsPlusNormal"/>
        <w:spacing w:before="240"/>
        <w:ind w:firstLine="540"/>
        <w:jc w:val="both"/>
      </w:pPr>
      <w:bookmarkStart w:id="2" w:name="P468"/>
      <w:bookmarkEnd w:id="2"/>
      <w:r>
        <w:t xml:space="preserve">&lt;1&gt;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62E7E" w:rsidRDefault="00B62E7E">
      <w:pPr>
        <w:pStyle w:val="ConsPlusNormal"/>
        <w:spacing w:before="240"/>
        <w:ind w:firstLine="540"/>
        <w:jc w:val="both"/>
      </w:pPr>
      <w:bookmarkStart w:id="3" w:name="P469"/>
      <w:bookmarkEnd w:id="3"/>
      <w:r>
        <w:t xml:space="preserve">&lt;2&gt;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FAC" w:rsidRDefault="004269F0"/>
    <w:sectPr w:rsidR="005A3FAC" w:rsidSect="00A1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7E"/>
    <w:rsid w:val="004269F0"/>
    <w:rsid w:val="005500B5"/>
    <w:rsid w:val="008865E8"/>
    <w:rsid w:val="00A5302E"/>
    <w:rsid w:val="00AC04D9"/>
    <w:rsid w:val="00B62E7E"/>
    <w:rsid w:val="00EC5748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30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02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A5302E"/>
    <w:pPr>
      <w:suppressLineNumbers/>
      <w:spacing w:before="120" w:after="120"/>
    </w:pPr>
    <w:rPr>
      <w:rFonts w:cs="Arial"/>
      <w:i/>
      <w:iCs/>
    </w:rPr>
  </w:style>
  <w:style w:type="paragraph" w:styleId="a4">
    <w:name w:val="Title"/>
    <w:basedOn w:val="a"/>
    <w:next w:val="a"/>
    <w:link w:val="a5"/>
    <w:uiPriority w:val="10"/>
    <w:qFormat/>
    <w:rsid w:val="00A530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302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A530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5302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5302E"/>
    <w:rPr>
      <w:b/>
      <w:bCs/>
    </w:rPr>
  </w:style>
  <w:style w:type="character" w:styleId="a9">
    <w:name w:val="Emphasis"/>
    <w:basedOn w:val="a0"/>
    <w:uiPriority w:val="20"/>
    <w:qFormat/>
    <w:rsid w:val="00A5302E"/>
    <w:rPr>
      <w:i/>
      <w:iCs/>
    </w:rPr>
  </w:style>
  <w:style w:type="paragraph" w:styleId="aa">
    <w:name w:val="No Spacing"/>
    <w:uiPriority w:val="1"/>
    <w:qFormat/>
    <w:rsid w:val="00A5302E"/>
    <w:pPr>
      <w:suppressAutoHyphens/>
    </w:pPr>
    <w:rPr>
      <w:sz w:val="24"/>
      <w:szCs w:val="24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A5302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302E"/>
    <w:rPr>
      <w:i/>
      <w:iCs/>
      <w:color w:val="000000" w:themeColor="text1"/>
      <w:sz w:val="24"/>
      <w:szCs w:val="24"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A530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5302E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d">
    <w:name w:val="Subtle Emphasis"/>
    <w:basedOn w:val="a0"/>
    <w:uiPriority w:val="19"/>
    <w:qFormat/>
    <w:rsid w:val="00A5302E"/>
    <w:rPr>
      <w:i/>
      <w:iCs/>
      <w:color w:val="808080" w:themeColor="text1" w:themeTint="7F"/>
    </w:rPr>
  </w:style>
  <w:style w:type="character" w:styleId="ae">
    <w:name w:val="Subtle Reference"/>
    <w:basedOn w:val="a0"/>
    <w:uiPriority w:val="31"/>
    <w:qFormat/>
    <w:rsid w:val="00A5302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5302E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B62E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62E7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62E7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30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02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A5302E"/>
    <w:pPr>
      <w:suppressLineNumbers/>
      <w:spacing w:before="120" w:after="120"/>
    </w:pPr>
    <w:rPr>
      <w:rFonts w:cs="Arial"/>
      <w:i/>
      <w:iCs/>
    </w:rPr>
  </w:style>
  <w:style w:type="paragraph" w:styleId="a4">
    <w:name w:val="Title"/>
    <w:basedOn w:val="a"/>
    <w:next w:val="a"/>
    <w:link w:val="a5"/>
    <w:uiPriority w:val="10"/>
    <w:qFormat/>
    <w:rsid w:val="00A530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302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A530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5302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5302E"/>
    <w:rPr>
      <w:b/>
      <w:bCs/>
    </w:rPr>
  </w:style>
  <w:style w:type="character" w:styleId="a9">
    <w:name w:val="Emphasis"/>
    <w:basedOn w:val="a0"/>
    <w:uiPriority w:val="20"/>
    <w:qFormat/>
    <w:rsid w:val="00A5302E"/>
    <w:rPr>
      <w:i/>
      <w:iCs/>
    </w:rPr>
  </w:style>
  <w:style w:type="paragraph" w:styleId="aa">
    <w:name w:val="No Spacing"/>
    <w:uiPriority w:val="1"/>
    <w:qFormat/>
    <w:rsid w:val="00A5302E"/>
    <w:pPr>
      <w:suppressAutoHyphens/>
    </w:pPr>
    <w:rPr>
      <w:sz w:val="24"/>
      <w:szCs w:val="24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A5302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302E"/>
    <w:rPr>
      <w:i/>
      <w:iCs/>
      <w:color w:val="000000" w:themeColor="text1"/>
      <w:sz w:val="24"/>
      <w:szCs w:val="24"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A530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5302E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d">
    <w:name w:val="Subtle Emphasis"/>
    <w:basedOn w:val="a0"/>
    <w:uiPriority w:val="19"/>
    <w:qFormat/>
    <w:rsid w:val="00A5302E"/>
    <w:rPr>
      <w:i/>
      <w:iCs/>
      <w:color w:val="808080" w:themeColor="text1" w:themeTint="7F"/>
    </w:rPr>
  </w:style>
  <w:style w:type="character" w:styleId="ae">
    <w:name w:val="Subtle Reference"/>
    <w:basedOn w:val="a0"/>
    <w:uiPriority w:val="31"/>
    <w:qFormat/>
    <w:rsid w:val="00A5302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5302E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B62E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62E7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62E7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CF0F1E0D2895932673F84A487A89F7108DFD362695D2D865E39688ED422CCB76C4083317414738AAD01F816n1lAK" TargetMode="External"/><Relationship Id="rId13" Type="http://schemas.openxmlformats.org/officeDocument/2006/relationships/hyperlink" Target="consultantplus://offline/ref=9E4CF0F1E0D2895932673F84A487A89F7009DAD4646E5D2D865E39688ED422CCB76C4083317414738AAD01F816n1l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CF0F1E0D2895932673F84A487A89F7108DFD362695D2D865E39688ED422CCA56C188F327508778DB857A9504E99672ED5DB942CB8882Fn9l7K" TargetMode="External"/><Relationship Id="rId12" Type="http://schemas.openxmlformats.org/officeDocument/2006/relationships/hyperlink" Target="consultantplus://offline/ref=9E4CF0F1E0D2895932673F84A487A89F7009DAD4646E5D2D865E39688ED422CCA56C188F32710E7184B857A9504E99672ED5DB942CB8882Fn9l7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4CF0F1E0D2895932673F84A487A89F7108DBD6656D5D2D865E39688ED422CCB76C4083317414738AAD01F816n1l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CF0F1E0D2895932673F84A487A89F7101DBD5636E5D2D865E39688ED422CCA56C188739205B37D9BE00F80A1B927A2CCBD9n9l3K" TargetMode="External"/><Relationship Id="rId11" Type="http://schemas.openxmlformats.org/officeDocument/2006/relationships/hyperlink" Target="consultantplus://offline/ref=9E4CF0F1E0D2895932673F84A487A89F7009DAD4646E5D2D865E39688ED422CCA56C188F32710E7385B857A9504E99672ED5DB942CB8882Fn9l7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E4CF0F1E0D2895932673F84A487A89F7108DFD362695D2D865E39688ED422CCB76C4083317414738AAD01F816n1lAK" TargetMode="External"/><Relationship Id="rId10" Type="http://schemas.openxmlformats.org/officeDocument/2006/relationships/hyperlink" Target="consultantplus://offline/ref=9E4CF0F1E0D2895932673F84A487A89F7009DAD4646E5D2D865E39688ED422CCA56C188F3271097B8CB857A9504E99672ED5DB942CB8882Fn9l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CF0F1E0D2895932673F84A487A89F7108DFD362695D2D865E39688ED422CCB76C4083317414738AAD01F816n1lAK" TargetMode="External"/><Relationship Id="rId14" Type="http://schemas.openxmlformats.org/officeDocument/2006/relationships/hyperlink" Target="consultantplus://offline/ref=9E4CF0F1E0D2895932673F84A487A89F7108DFD362695D2D865E39688ED422CCB76C4083317414738AAD01F816n1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sysoeva-ov</dc:creator>
  <cp:lastModifiedBy>Филатова</cp:lastModifiedBy>
  <cp:revision>2</cp:revision>
  <dcterms:created xsi:type="dcterms:W3CDTF">2023-09-20T17:05:00Z</dcterms:created>
  <dcterms:modified xsi:type="dcterms:W3CDTF">2023-09-20T17:05:00Z</dcterms:modified>
</cp:coreProperties>
</file>