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00" w:rsidRPr="00300C00" w:rsidRDefault="00300C00" w:rsidP="00300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C00">
        <w:rPr>
          <w:rFonts w:ascii="Times New Roman" w:hAnsi="Times New Roman" w:cs="Times New Roman"/>
          <w:b/>
          <w:sz w:val="24"/>
          <w:szCs w:val="24"/>
        </w:rPr>
        <w:t>МОНИТОРИНГ КАЧЕСТВА ОБРАЗОВАНИЯ ПО РЕЗ</w:t>
      </w:r>
      <w:r w:rsidRPr="00300C00">
        <w:rPr>
          <w:rFonts w:ascii="Times New Roman" w:hAnsi="Times New Roman" w:cs="Times New Roman"/>
          <w:b/>
          <w:sz w:val="24"/>
          <w:szCs w:val="24"/>
        </w:rPr>
        <w:t>УЛЬТАТАМ ОПРОСА ВЫПУСКНИКОВ 2022</w:t>
      </w:r>
      <w:r w:rsidRPr="00300C0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00C00" w:rsidRPr="00300C00" w:rsidRDefault="00300C00" w:rsidP="00300C00">
      <w:pPr>
        <w:jc w:val="center"/>
        <w:rPr>
          <w:rFonts w:ascii="Times New Roman" w:hAnsi="Times New Roman" w:cs="Times New Roman"/>
          <w:sz w:val="24"/>
          <w:szCs w:val="24"/>
        </w:rPr>
      </w:pPr>
      <w:r w:rsidRPr="00300C00">
        <w:rPr>
          <w:rFonts w:ascii="Times New Roman" w:hAnsi="Times New Roman" w:cs="Times New Roman"/>
          <w:sz w:val="24"/>
          <w:szCs w:val="24"/>
        </w:rPr>
        <w:t>Результаты социологического исследования (опрос), проведенного в июне 202</w:t>
      </w:r>
      <w:r w:rsidRPr="00300C00">
        <w:rPr>
          <w:rFonts w:ascii="Times New Roman" w:hAnsi="Times New Roman" w:cs="Times New Roman"/>
          <w:sz w:val="24"/>
          <w:szCs w:val="24"/>
        </w:rPr>
        <w:t>2</w:t>
      </w:r>
      <w:r w:rsidRPr="00300C00">
        <w:rPr>
          <w:rFonts w:ascii="Times New Roman" w:hAnsi="Times New Roman" w:cs="Times New Roman"/>
          <w:sz w:val="24"/>
          <w:szCs w:val="24"/>
        </w:rPr>
        <w:t xml:space="preserve"> года среди студентов специальности 31.02.0</w:t>
      </w:r>
      <w:r w:rsidRPr="00300C00">
        <w:rPr>
          <w:rFonts w:ascii="Times New Roman" w:hAnsi="Times New Roman" w:cs="Times New Roman"/>
          <w:sz w:val="24"/>
          <w:szCs w:val="24"/>
        </w:rPr>
        <w:t xml:space="preserve">2 Акушерское </w:t>
      </w:r>
      <w:r w:rsidRPr="00300C00">
        <w:rPr>
          <w:rFonts w:ascii="Times New Roman" w:hAnsi="Times New Roman" w:cs="Times New Roman"/>
          <w:sz w:val="24"/>
          <w:szCs w:val="24"/>
        </w:rPr>
        <w:t xml:space="preserve"> дело  (на базе</w:t>
      </w:r>
      <w:r w:rsidRPr="00300C00">
        <w:rPr>
          <w:rFonts w:ascii="Times New Roman" w:hAnsi="Times New Roman" w:cs="Times New Roman"/>
          <w:sz w:val="24"/>
          <w:szCs w:val="24"/>
        </w:rPr>
        <w:t xml:space="preserve"> основного</w:t>
      </w:r>
      <w:r w:rsidRPr="00300C00">
        <w:rPr>
          <w:rFonts w:ascii="Times New Roman" w:hAnsi="Times New Roman" w:cs="Times New Roman"/>
          <w:sz w:val="24"/>
          <w:szCs w:val="24"/>
        </w:rPr>
        <w:t xml:space="preserve"> общего образования группы -</w:t>
      </w:r>
      <w:r w:rsidRPr="00300C00">
        <w:rPr>
          <w:rFonts w:ascii="Times New Roman" w:hAnsi="Times New Roman" w:cs="Times New Roman"/>
          <w:sz w:val="24"/>
          <w:szCs w:val="24"/>
        </w:rPr>
        <w:t xml:space="preserve"> </w:t>
      </w:r>
      <w:r w:rsidRPr="00300C00">
        <w:rPr>
          <w:rFonts w:ascii="Times New Roman" w:hAnsi="Times New Roman" w:cs="Times New Roman"/>
          <w:sz w:val="24"/>
          <w:szCs w:val="24"/>
        </w:rPr>
        <w:t>41</w:t>
      </w:r>
      <w:r w:rsidRPr="00300C00">
        <w:rPr>
          <w:rFonts w:ascii="Times New Roman" w:hAnsi="Times New Roman" w:cs="Times New Roman"/>
          <w:sz w:val="24"/>
          <w:szCs w:val="24"/>
        </w:rPr>
        <w:t>а группа). Всего 15</w:t>
      </w:r>
      <w:r w:rsidRPr="00300C00">
        <w:rPr>
          <w:rFonts w:ascii="Times New Roman" w:hAnsi="Times New Roman" w:cs="Times New Roman"/>
          <w:sz w:val="24"/>
          <w:szCs w:val="24"/>
        </w:rPr>
        <w:t xml:space="preserve"> выпускников.</w:t>
      </w:r>
    </w:p>
    <w:p w:rsidR="00B630A6" w:rsidRDefault="00300C00">
      <w:r>
        <w:rPr>
          <w:noProof/>
          <w:lang w:eastAsia="ru-RU"/>
        </w:rPr>
        <w:drawing>
          <wp:inline distT="0" distB="0" distL="0" distR="0" wp14:anchorId="33579E43" wp14:editId="3782D158">
            <wp:extent cx="5800725" cy="27432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00C00" w:rsidRDefault="00300C00">
      <w:r>
        <w:rPr>
          <w:noProof/>
          <w:lang w:eastAsia="ru-RU"/>
        </w:rPr>
        <w:drawing>
          <wp:inline distT="0" distB="0" distL="0" distR="0" wp14:anchorId="3183FC60" wp14:editId="51BC4785">
            <wp:extent cx="5800725" cy="27432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00C00" w:rsidRDefault="00300C00"/>
    <w:p w:rsidR="00300C00" w:rsidRDefault="00300C00">
      <w:r>
        <w:rPr>
          <w:noProof/>
          <w:lang w:eastAsia="ru-RU"/>
        </w:rPr>
        <w:lastRenderedPageBreak/>
        <w:drawing>
          <wp:inline distT="0" distB="0" distL="0" distR="0" wp14:anchorId="0A844127" wp14:editId="65C6E237">
            <wp:extent cx="5753100" cy="26003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00C00" w:rsidRDefault="00300C00"/>
    <w:p w:rsidR="00300C00" w:rsidRDefault="00300C00">
      <w:r>
        <w:rPr>
          <w:noProof/>
          <w:lang w:eastAsia="ru-RU"/>
        </w:rPr>
        <w:drawing>
          <wp:inline distT="0" distB="0" distL="0" distR="0" wp14:anchorId="21E1EFBE" wp14:editId="4ECDBF2A">
            <wp:extent cx="57531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00C00" w:rsidRDefault="00300C00">
      <w:r>
        <w:rPr>
          <w:noProof/>
          <w:lang w:eastAsia="ru-RU"/>
        </w:rPr>
        <w:drawing>
          <wp:inline distT="0" distB="0" distL="0" distR="0" wp14:anchorId="7017D66D" wp14:editId="135A85EA">
            <wp:extent cx="5857875" cy="274320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00C00" w:rsidRDefault="00300C00"/>
    <w:p w:rsidR="00300C00" w:rsidRDefault="00300C00">
      <w:r>
        <w:rPr>
          <w:noProof/>
          <w:lang w:eastAsia="ru-RU"/>
        </w:rPr>
        <w:lastRenderedPageBreak/>
        <w:drawing>
          <wp:inline distT="0" distB="0" distL="0" distR="0" wp14:anchorId="6F28D3AE" wp14:editId="1C48CE04">
            <wp:extent cx="5867400" cy="27432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00C00" w:rsidRDefault="00300C00">
      <w:bookmarkStart w:id="0" w:name="_GoBack"/>
      <w:r>
        <w:rPr>
          <w:noProof/>
          <w:lang w:eastAsia="ru-RU"/>
        </w:rPr>
        <w:drawing>
          <wp:inline distT="0" distB="0" distL="0" distR="0" wp14:anchorId="6B3F66DF" wp14:editId="771ABC13">
            <wp:extent cx="5943600" cy="27432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:rsidR="00300C00" w:rsidRDefault="00300C00">
      <w:r>
        <w:rPr>
          <w:noProof/>
          <w:lang w:eastAsia="ru-RU"/>
        </w:rPr>
        <w:drawing>
          <wp:inline distT="0" distB="0" distL="0" distR="0" wp14:anchorId="052AD743" wp14:editId="222C31DB">
            <wp:extent cx="5940425" cy="2740603"/>
            <wp:effectExtent l="0" t="0" r="22225" b="222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00C00" w:rsidRDefault="00300C00"/>
    <w:sectPr w:rsidR="00300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41"/>
    <w:rsid w:val="00300C00"/>
    <w:rsid w:val="00986241"/>
    <w:rsid w:val="00B6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1. Считаете ли вы специальность, которую получили в колледже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Лист1!$B$2:$B$5</c:f>
              <c:strCache>
                <c:ptCount val="4"/>
                <c:pt idx="0">
                  <c:v>престижной</c:v>
                </c:pt>
                <c:pt idx="1">
                  <c:v>непрестижной</c:v>
                </c:pt>
                <c:pt idx="2">
                  <c:v>невостребованной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0.93333333333333335</c:v>
                </c:pt>
                <c:pt idx="1">
                  <c:v>6.6666666666666666E-2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D2B-42BE-8CE9-ECC8C57DC4B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72092800"/>
        <c:axId val="172091264"/>
      </c:barChart>
      <c:catAx>
        <c:axId val="172092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091264"/>
        <c:crosses val="autoZero"/>
        <c:auto val="1"/>
        <c:lblAlgn val="ctr"/>
        <c:lblOffset val="100"/>
        <c:noMultiLvlLbl val="0"/>
      </c:catAx>
      <c:valAx>
        <c:axId val="17209126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72092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Лист1!$A$8</c:f>
              <c:strCache>
                <c:ptCount val="1"/>
                <c:pt idx="0">
                  <c:v>2. Где вы планируете свое трудоустройство?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Лист1!$B$9:$B$13</c:f>
              <c:strCache>
                <c:ptCount val="5"/>
                <c:pt idx="0">
                  <c:v>государственное учреждение здравоохранения</c:v>
                </c:pt>
                <c:pt idx="1">
                  <c:v>негосударственные (частные) учреждения здравоохранения</c:v>
                </c:pt>
                <c:pt idx="2">
                  <c:v>открою собственный бизнес</c:v>
                </c:pt>
                <c:pt idx="3">
                  <c:v>буду трудоустроен </c:v>
                </c:pt>
                <c:pt idx="4">
                  <c:v>вопрос с трудоустройством не решен (не определился)</c:v>
                </c:pt>
              </c:strCache>
            </c:strRef>
          </c:cat>
          <c:val>
            <c:numRef>
              <c:f>Лист1!$E$9:$E$13</c:f>
              <c:numCache>
                <c:formatCode>0%</c:formatCode>
                <c:ptCount val="5"/>
                <c:pt idx="0">
                  <c:v>0.8666666666666667</c:v>
                </c:pt>
                <c:pt idx="1">
                  <c:v>0.13333333333333333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D30-4F0D-AC82-E7C94233FD8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6917120"/>
        <c:axId val="86919808"/>
      </c:barChart>
      <c:catAx>
        <c:axId val="86917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919808"/>
        <c:crosses val="autoZero"/>
        <c:auto val="1"/>
        <c:lblAlgn val="ctr"/>
        <c:lblOffset val="100"/>
        <c:noMultiLvlLbl val="0"/>
      </c:catAx>
      <c:valAx>
        <c:axId val="8691980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86917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Лист1!$A$16</c:f>
              <c:strCache>
                <c:ptCount val="1"/>
                <c:pt idx="0">
                  <c:v>3. Какие ресурсы Вы планируете использовать для поиска работы?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Лист1!$B$17:$B$23</c:f>
              <c:strCache>
                <c:ptCount val="7"/>
                <c:pt idx="0">
                  <c:v>прямое обращение в организацию, в которой собираюсь работать</c:v>
                </c:pt>
                <c:pt idx="1">
                  <c:v>интернет-ресурсы</c:v>
                </c:pt>
                <c:pt idx="2">
                  <c:v>сайт колледжа, раздел «Трудоустройство»</c:v>
                </c:pt>
                <c:pt idx="3">
                  <c:v>родители и знакомые</c:v>
                </c:pt>
                <c:pt idx="4">
                  <c:v>средства массовой информации</c:v>
                </c:pt>
                <c:pt idx="5">
                  <c:v>агентства по подбору персонала</c:v>
                </c:pt>
                <c:pt idx="6">
                  <c:v>Центр занятости населения</c:v>
                </c:pt>
              </c:strCache>
            </c:strRef>
          </c:cat>
          <c:val>
            <c:numRef>
              <c:f>Лист1!$E$17:$E$23</c:f>
              <c:numCache>
                <c:formatCode>0%</c:formatCode>
                <c:ptCount val="7"/>
                <c:pt idx="0">
                  <c:v>0.93333333333333335</c:v>
                </c:pt>
                <c:pt idx="1">
                  <c:v>0</c:v>
                </c:pt>
                <c:pt idx="2">
                  <c:v>6.6666666666666666E-2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009-4663-B4E5-8070A6682B8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86964096"/>
        <c:axId val="86969344"/>
      </c:barChart>
      <c:catAx>
        <c:axId val="86964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969344"/>
        <c:crosses val="autoZero"/>
        <c:auto val="1"/>
        <c:lblAlgn val="ctr"/>
        <c:lblOffset val="100"/>
        <c:noMultiLvlLbl val="0"/>
      </c:catAx>
      <c:valAx>
        <c:axId val="8696934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86964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Лист1!$A$26</c:f>
              <c:strCache>
                <c:ptCount val="1"/>
                <c:pt idx="0">
                  <c:v>4. Назовите критерии успешного трудоустройства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Лист1!$B$27:$B$31</c:f>
              <c:strCache>
                <c:ptCount val="5"/>
                <c:pt idx="0">
                  <c:v>размер заработной платы</c:v>
                </c:pt>
                <c:pt idx="1">
                  <c:v>возможность карьерного роста</c:v>
                </c:pt>
                <c:pt idx="2">
                  <c:v>престиж ЛПУ</c:v>
                </c:pt>
                <c:pt idx="3">
                  <c:v>график работы</c:v>
                </c:pt>
                <c:pt idx="4">
                  <c:v>местоположение ЛПУ</c:v>
                </c:pt>
              </c:strCache>
            </c:strRef>
          </c:cat>
          <c:val>
            <c:numRef>
              <c:f>Лист1!$E$27:$E$31</c:f>
              <c:numCache>
                <c:formatCode>0%</c:formatCode>
                <c:ptCount val="5"/>
                <c:pt idx="0">
                  <c:v>0.57692307692307687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0.42307692307692307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8A-4902-99B8-122D2117CD6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8756096"/>
        <c:axId val="138758784"/>
      </c:barChart>
      <c:catAx>
        <c:axId val="138756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758784"/>
        <c:crosses val="autoZero"/>
        <c:auto val="1"/>
        <c:lblAlgn val="ctr"/>
        <c:lblOffset val="100"/>
        <c:noMultiLvlLbl val="0"/>
      </c:catAx>
      <c:valAx>
        <c:axId val="13875878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38756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Лист1!$A$34</c:f>
              <c:strCache>
                <c:ptCount val="1"/>
                <c:pt idx="0">
                  <c:v>5. Как Вы оцениваете качество полученного Вами профессионального образования?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Лист1!$B$35:$B$37</c:f>
              <c:strCache>
                <c:ptCount val="3"/>
                <c:pt idx="0">
                  <c:v>высокое качество</c:v>
                </c:pt>
                <c:pt idx="1">
                  <c:v>среднее качество</c:v>
                </c:pt>
                <c:pt idx="2">
                  <c:v>качество ниже среднего</c:v>
                </c:pt>
              </c:strCache>
            </c:strRef>
          </c:cat>
          <c:val>
            <c:numRef>
              <c:f>Лист1!$E$35:$E$37</c:f>
              <c:numCache>
                <c:formatCode>0%</c:formatCode>
                <c:ptCount val="3"/>
                <c:pt idx="0">
                  <c:v>0.8666666666666667</c:v>
                </c:pt>
                <c:pt idx="1">
                  <c:v>0.13333333333333333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800-49A1-81BB-85D8A796F8D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9354496"/>
        <c:axId val="139357184"/>
      </c:barChart>
      <c:catAx>
        <c:axId val="139354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357184"/>
        <c:crosses val="autoZero"/>
        <c:auto val="1"/>
        <c:lblAlgn val="ctr"/>
        <c:lblOffset val="100"/>
        <c:noMultiLvlLbl val="0"/>
      </c:catAx>
      <c:valAx>
        <c:axId val="13935718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39354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Лист1!$A$40</c:f>
              <c:strCache>
                <c:ptCount val="1"/>
                <c:pt idx="0">
                  <c:v>6. Хватает ли Вам знаний, умений по специальности?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Лист1!$B$41:$B$43</c:f>
              <c:strCache>
                <c:ptCount val="3"/>
                <c:pt idx="0">
                  <c:v>полностью хватает</c:v>
                </c:pt>
                <c:pt idx="1">
                  <c:v>вполне хватает</c:v>
                </c:pt>
                <c:pt idx="2">
                  <c:v>не хватает</c:v>
                </c:pt>
              </c:strCache>
            </c:strRef>
          </c:cat>
          <c:val>
            <c:numRef>
              <c:f>Лист1!$E$41:$E$43</c:f>
              <c:numCache>
                <c:formatCode>0%</c:formatCode>
                <c:ptCount val="3"/>
                <c:pt idx="0">
                  <c:v>0.6</c:v>
                </c:pt>
                <c:pt idx="1">
                  <c:v>0.4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4B-4365-A3AB-6C363B8DB3B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9155712"/>
        <c:axId val="144032896"/>
      </c:barChart>
      <c:catAx>
        <c:axId val="139155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032896"/>
        <c:crosses val="autoZero"/>
        <c:auto val="1"/>
        <c:lblAlgn val="ctr"/>
        <c:lblOffset val="100"/>
        <c:noMultiLvlLbl val="0"/>
      </c:catAx>
      <c:valAx>
        <c:axId val="14403289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39155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Лист1!$A$46</c:f>
              <c:strCache>
                <c:ptCount val="1"/>
                <c:pt idx="0">
                  <c:v>7. Собираетесь ли Вы продолжать обучение в ближайшие время?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Лист1!$B$47:$B$50</c:f>
              <c:strCache>
                <c:ptCount val="4"/>
                <c:pt idx="0">
                  <c:v>да, в медицинском ВУЗе</c:v>
                </c:pt>
                <c:pt idx="1">
                  <c:v>да, по другой специальности</c:v>
                </c:pt>
                <c:pt idx="2">
                  <c:v>нет, не собираюсь</c:v>
                </c:pt>
                <c:pt idx="3">
                  <c:v>обучаюсь в (вписать)</c:v>
                </c:pt>
              </c:strCache>
            </c:strRef>
          </c:cat>
          <c:val>
            <c:numRef>
              <c:f>Лист1!$E$47:$E$50</c:f>
              <c:numCache>
                <c:formatCode>0%</c:formatCode>
                <c:ptCount val="4"/>
                <c:pt idx="0">
                  <c:v>0</c:v>
                </c:pt>
                <c:pt idx="1">
                  <c:v>0.26666666666666666</c:v>
                </c:pt>
                <c:pt idx="2">
                  <c:v>0.73333333333333328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66B-4E68-A790-3EABD360E54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9379072"/>
        <c:axId val="139381760"/>
      </c:barChart>
      <c:catAx>
        <c:axId val="139379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381760"/>
        <c:crosses val="autoZero"/>
        <c:auto val="1"/>
        <c:lblAlgn val="ctr"/>
        <c:lblOffset val="100"/>
        <c:noMultiLvlLbl val="0"/>
      </c:catAx>
      <c:valAx>
        <c:axId val="13938176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39379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Лист1!$A$53</c:f>
              <c:strCache>
                <c:ptCount val="1"/>
                <c:pt idx="0">
                  <c:v>8. Ваши предложения и пожелания для улучшения качества подготовки студентов колледжа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Лист1!$B$54:$B$57</c:f>
              <c:strCache>
                <c:ptCount val="4"/>
                <c:pt idx="0">
                  <c:v>уделить больше времени учебным предметам, которые напрямую будут связаны с получаемой специальностью (убрать дисциплины, не относящиеся к основной работе, больше часов на основные дисциплины)</c:v>
                </c:pt>
                <c:pt idx="1">
                  <c:v>спасибо за полученные знания (все отлично)</c:v>
                </c:pt>
                <c:pt idx="2">
                  <c:v>чаще хвалить студентов (не ругать студентов никогда)</c:v>
                </c:pt>
                <c:pt idx="3">
                  <c:v>больше практических занятий, в том числе и в МО</c:v>
                </c:pt>
              </c:strCache>
            </c:strRef>
          </c:cat>
          <c:val>
            <c:numRef>
              <c:f>Лист1!$E$54:$E$57</c:f>
              <c:numCache>
                <c:formatCode>0%</c:formatCode>
                <c:ptCount val="4"/>
                <c:pt idx="0">
                  <c:v>0.2</c:v>
                </c:pt>
                <c:pt idx="1">
                  <c:v>0.73333333333333328</c:v>
                </c:pt>
                <c:pt idx="2">
                  <c:v>6.6666666666666666E-2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476-4207-9F7B-669137B4494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4112256"/>
        <c:axId val="144750080"/>
      </c:barChart>
      <c:catAx>
        <c:axId val="1441122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750080"/>
        <c:crosses val="autoZero"/>
        <c:auto val="1"/>
        <c:lblAlgn val="ctr"/>
        <c:lblOffset val="100"/>
        <c:noMultiLvlLbl val="0"/>
      </c:catAx>
      <c:valAx>
        <c:axId val="144750080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144112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268</Characters>
  <Application>Microsoft Office Word</Application>
  <DocSecurity>0</DocSecurity>
  <Lines>2</Lines>
  <Paragraphs>1</Paragraphs>
  <ScaleCrop>false</ScaleCrop>
  <Company>Home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2023-09-26T02:31:00Z</dcterms:created>
  <dcterms:modified xsi:type="dcterms:W3CDTF">2023-09-26T02:41:00Z</dcterms:modified>
</cp:coreProperties>
</file>